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E5" w:rsidRDefault="001A56E5" w:rsidP="001A56E5">
      <w:pPr>
        <w:ind w:left="420" w:firstLine="560"/>
        <w:jc w:val="center"/>
        <w:rPr>
          <w:rFonts w:eastAsia="楷体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课题</w:t>
      </w:r>
      <w:r>
        <w:rPr>
          <w:sz w:val="28"/>
        </w:rPr>
        <w:t>编号：</w:t>
      </w:r>
    </w:p>
    <w:p w:rsidR="001A56E5" w:rsidRDefault="001A56E5" w:rsidP="001A56E5">
      <w:pPr>
        <w:spacing w:line="360" w:lineRule="auto"/>
        <w:ind w:firstLine="723"/>
        <w:jc w:val="center"/>
        <w:rPr>
          <w:rFonts w:eastAsia="楷体" w:hint="eastAsia"/>
          <w:b/>
          <w:bCs/>
          <w:sz w:val="36"/>
        </w:rPr>
      </w:pPr>
    </w:p>
    <w:p w:rsidR="001A56E5" w:rsidRDefault="001A56E5" w:rsidP="001A56E5">
      <w:pPr>
        <w:spacing w:line="360" w:lineRule="auto"/>
        <w:ind w:firstLine="723"/>
        <w:jc w:val="center"/>
        <w:rPr>
          <w:rFonts w:eastAsia="楷体"/>
          <w:b/>
          <w:bCs/>
          <w:sz w:val="36"/>
        </w:rPr>
      </w:pPr>
      <w:r>
        <w:rPr>
          <w:rFonts w:eastAsia="楷体"/>
          <w:b/>
          <w:bCs/>
          <w:sz w:val="36"/>
        </w:rPr>
        <w:t>中</w:t>
      </w:r>
      <w:r>
        <w:rPr>
          <w:rFonts w:eastAsia="楷体" w:hint="eastAsia"/>
          <w:b/>
          <w:bCs/>
          <w:sz w:val="36"/>
        </w:rPr>
        <w:t xml:space="preserve"> </w:t>
      </w:r>
      <w:r>
        <w:rPr>
          <w:rFonts w:eastAsia="楷体"/>
          <w:b/>
          <w:bCs/>
          <w:sz w:val="36"/>
        </w:rPr>
        <w:t>国</w:t>
      </w:r>
      <w:r>
        <w:rPr>
          <w:rFonts w:eastAsia="楷体" w:hint="eastAsia"/>
          <w:b/>
          <w:bCs/>
          <w:sz w:val="36"/>
        </w:rPr>
        <w:t xml:space="preserve"> </w:t>
      </w:r>
      <w:r>
        <w:rPr>
          <w:rFonts w:eastAsia="楷体"/>
          <w:b/>
          <w:bCs/>
          <w:sz w:val="36"/>
        </w:rPr>
        <w:t>地</w:t>
      </w:r>
      <w:r>
        <w:rPr>
          <w:rFonts w:eastAsia="楷体" w:hint="eastAsia"/>
          <w:b/>
          <w:bCs/>
          <w:sz w:val="36"/>
        </w:rPr>
        <w:t xml:space="preserve"> </w:t>
      </w:r>
      <w:r>
        <w:rPr>
          <w:rFonts w:eastAsia="楷体"/>
          <w:b/>
          <w:bCs/>
          <w:sz w:val="36"/>
        </w:rPr>
        <w:t>质</w:t>
      </w:r>
      <w:r>
        <w:rPr>
          <w:rFonts w:eastAsia="楷体" w:hint="eastAsia"/>
          <w:b/>
          <w:bCs/>
          <w:sz w:val="36"/>
        </w:rPr>
        <w:t xml:space="preserve"> </w:t>
      </w:r>
      <w:r>
        <w:rPr>
          <w:rFonts w:eastAsia="楷体"/>
          <w:b/>
          <w:bCs/>
          <w:sz w:val="36"/>
        </w:rPr>
        <w:t>大</w:t>
      </w:r>
      <w:r>
        <w:rPr>
          <w:rFonts w:eastAsia="楷体" w:hint="eastAsia"/>
          <w:b/>
          <w:bCs/>
          <w:sz w:val="36"/>
        </w:rPr>
        <w:t xml:space="preserve"> </w:t>
      </w:r>
      <w:r>
        <w:rPr>
          <w:rFonts w:eastAsia="楷体"/>
          <w:b/>
          <w:bCs/>
          <w:sz w:val="36"/>
        </w:rPr>
        <w:t>学</w:t>
      </w:r>
    </w:p>
    <w:p w:rsidR="001A56E5" w:rsidRPr="002A1F52" w:rsidRDefault="001A56E5" w:rsidP="001A56E5">
      <w:pPr>
        <w:spacing w:line="360" w:lineRule="auto"/>
        <w:ind w:firstLine="883"/>
        <w:jc w:val="center"/>
        <w:rPr>
          <w:rFonts w:eastAsia="黑体"/>
          <w:b/>
          <w:sz w:val="44"/>
          <w:szCs w:val="44"/>
        </w:rPr>
      </w:pPr>
      <w:bookmarkStart w:id="0" w:name="_GoBack"/>
      <w:r w:rsidRPr="002A1F52">
        <w:rPr>
          <w:rFonts w:eastAsia="黑体" w:hint="eastAsia"/>
          <w:b/>
          <w:sz w:val="44"/>
          <w:szCs w:val="44"/>
        </w:rPr>
        <w:t>构造与油气资源</w:t>
      </w:r>
      <w:r w:rsidRPr="002A1F52">
        <w:rPr>
          <w:rFonts w:eastAsia="黑体"/>
          <w:b/>
          <w:sz w:val="44"/>
          <w:szCs w:val="44"/>
        </w:rPr>
        <w:t>教育部重点实验室</w:t>
      </w:r>
    </w:p>
    <w:p w:rsidR="001A56E5" w:rsidRPr="00D04F7A" w:rsidRDefault="001A56E5" w:rsidP="001A56E5">
      <w:pPr>
        <w:spacing w:line="360" w:lineRule="auto"/>
        <w:ind w:firstLine="562"/>
        <w:jc w:val="center"/>
        <w:rPr>
          <w:rFonts w:hint="eastAsia"/>
          <w:b/>
          <w:sz w:val="28"/>
        </w:rPr>
      </w:pPr>
      <w:bookmarkStart w:id="1" w:name="_Toc222281271"/>
      <w:bookmarkEnd w:id="0"/>
      <w:r w:rsidRPr="00D04F7A">
        <w:rPr>
          <w:rFonts w:hint="eastAsia"/>
          <w:b/>
          <w:sz w:val="28"/>
        </w:rPr>
        <w:t>Key Laboratory of Tectonics and Petroleum Resources, MOE</w:t>
      </w:r>
      <w:bookmarkEnd w:id="1"/>
    </w:p>
    <w:p w:rsidR="001A56E5" w:rsidRDefault="001A56E5" w:rsidP="001A56E5">
      <w:pPr>
        <w:spacing w:line="360" w:lineRule="auto"/>
        <w:ind w:firstLine="560"/>
        <w:jc w:val="center"/>
        <w:rPr>
          <w:rFonts w:hint="eastAsia"/>
          <w:sz w:val="28"/>
        </w:rPr>
      </w:pPr>
      <w:bookmarkStart w:id="2" w:name="_Toc222281272"/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8"/>
            </w:rPr>
            <w:t>China</w:t>
          </w:r>
        </w:smartTag>
        <w:r>
          <w:rPr>
            <w:rFonts w:hint="eastAsia"/>
            <w:sz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8"/>
            </w:rPr>
            <w:t>University</w:t>
          </w:r>
        </w:smartTag>
      </w:smartTag>
      <w:r>
        <w:rPr>
          <w:rFonts w:hint="eastAsia"/>
          <w:sz w:val="28"/>
        </w:rPr>
        <w:t xml:space="preserve"> of Geosciences</w:t>
      </w:r>
      <w:bookmarkEnd w:id="2"/>
    </w:p>
    <w:p w:rsidR="001A56E5" w:rsidRDefault="001A56E5" w:rsidP="001A56E5">
      <w:pPr>
        <w:spacing w:line="360" w:lineRule="auto"/>
        <w:ind w:firstLine="482"/>
        <w:jc w:val="center"/>
        <w:rPr>
          <w:b/>
        </w:rPr>
      </w:pPr>
    </w:p>
    <w:p w:rsidR="001A56E5" w:rsidRDefault="001A56E5" w:rsidP="001A56E5">
      <w:pPr>
        <w:ind w:firstLine="480"/>
        <w:jc w:val="center"/>
        <w:rPr>
          <w:rFonts w:hint="eastAsia"/>
        </w:rPr>
      </w:pPr>
    </w:p>
    <w:p w:rsidR="001A56E5" w:rsidRDefault="001A56E5" w:rsidP="001A56E5">
      <w:pPr>
        <w:ind w:firstLine="480"/>
        <w:jc w:val="center"/>
        <w:rPr>
          <w:rFonts w:hint="eastAsia"/>
        </w:rPr>
      </w:pPr>
    </w:p>
    <w:p w:rsidR="001A56E5" w:rsidRDefault="001A56E5" w:rsidP="001A56E5">
      <w:pPr>
        <w:ind w:firstLine="1040"/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>开放课题申请表</w:t>
      </w:r>
    </w:p>
    <w:p w:rsidR="001A56E5" w:rsidRDefault="001A56E5" w:rsidP="001A56E5">
      <w:pPr>
        <w:ind w:firstLine="560"/>
        <w:rPr>
          <w:rFonts w:hint="eastAsia"/>
          <w:sz w:val="28"/>
        </w:rPr>
      </w:pPr>
    </w:p>
    <w:p w:rsidR="001A56E5" w:rsidRDefault="001A56E5" w:rsidP="001A56E5">
      <w:pPr>
        <w:ind w:firstLine="560"/>
        <w:rPr>
          <w:rFonts w:hint="eastAsia"/>
          <w:sz w:val="28"/>
        </w:rPr>
      </w:pPr>
    </w:p>
    <w:p w:rsidR="001A56E5" w:rsidRDefault="001A56E5" w:rsidP="001A56E5">
      <w:pPr>
        <w:ind w:firstLine="560"/>
        <w:rPr>
          <w:sz w:val="28"/>
        </w:rPr>
      </w:pPr>
    </w:p>
    <w:p w:rsidR="001A56E5" w:rsidRPr="009F6E06" w:rsidRDefault="001A56E5" w:rsidP="001A56E5">
      <w:pPr>
        <w:spacing w:line="480" w:lineRule="auto"/>
        <w:ind w:firstLineChars="300" w:firstLine="900"/>
        <w:rPr>
          <w:rFonts w:ascii="宋体" w:eastAsia="宋体" w:hAnsi="宋体"/>
          <w:sz w:val="30"/>
          <w:szCs w:val="30"/>
          <w:u w:val="single"/>
        </w:rPr>
      </w:pPr>
      <w:r w:rsidRPr="005F6C4A">
        <w:rPr>
          <w:rFonts w:ascii="宋体" w:eastAsia="宋体" w:hAnsi="宋体"/>
          <w:sz w:val="30"/>
          <w:szCs w:val="30"/>
        </w:rPr>
        <w:t>课题名称：</w:t>
      </w:r>
      <w:r w:rsidRPr="009F6E06">
        <w:rPr>
          <w:rFonts w:ascii="宋体" w:eastAsia="宋体" w:hAnsi="宋体"/>
          <w:b/>
          <w:sz w:val="30"/>
          <w:szCs w:val="30"/>
          <w:u w:val="single"/>
        </w:rPr>
        <w:t xml:space="preserve">                                     </w:t>
      </w:r>
    </w:p>
    <w:p w:rsidR="001A56E5" w:rsidRPr="009F6E06" w:rsidRDefault="001A56E5" w:rsidP="001A56E5">
      <w:pPr>
        <w:spacing w:line="480" w:lineRule="auto"/>
        <w:ind w:firstLineChars="300" w:firstLine="900"/>
        <w:rPr>
          <w:rFonts w:ascii="宋体" w:eastAsia="宋体" w:hAnsi="宋体" w:hint="eastAsia"/>
          <w:sz w:val="30"/>
          <w:szCs w:val="30"/>
          <w:u w:val="single"/>
        </w:rPr>
      </w:pPr>
      <w:r w:rsidRPr="005F6C4A">
        <w:rPr>
          <w:rFonts w:ascii="宋体" w:eastAsia="宋体" w:hAnsi="宋体"/>
          <w:sz w:val="30"/>
          <w:szCs w:val="30"/>
        </w:rPr>
        <w:t>申</w:t>
      </w:r>
      <w:r w:rsidRPr="005F6C4A">
        <w:rPr>
          <w:rFonts w:ascii="宋体" w:eastAsia="宋体" w:hAnsi="宋体" w:hint="eastAsia"/>
          <w:sz w:val="30"/>
          <w:szCs w:val="30"/>
        </w:rPr>
        <w:t xml:space="preserve"> </w:t>
      </w:r>
      <w:r w:rsidRPr="005F6C4A">
        <w:rPr>
          <w:rFonts w:ascii="宋体" w:eastAsia="宋体" w:hAnsi="宋体"/>
          <w:sz w:val="30"/>
          <w:szCs w:val="30"/>
        </w:rPr>
        <w:t>请</w:t>
      </w:r>
      <w:r w:rsidRPr="005F6C4A">
        <w:rPr>
          <w:rFonts w:ascii="宋体" w:eastAsia="宋体" w:hAnsi="宋体" w:hint="eastAsia"/>
          <w:sz w:val="30"/>
          <w:szCs w:val="30"/>
        </w:rPr>
        <w:t xml:space="preserve"> </w:t>
      </w:r>
      <w:r w:rsidRPr="005F6C4A">
        <w:rPr>
          <w:rFonts w:ascii="宋体" w:eastAsia="宋体" w:hAnsi="宋体"/>
          <w:sz w:val="30"/>
          <w:szCs w:val="30"/>
        </w:rPr>
        <w:t>人：</w:t>
      </w:r>
      <w:r w:rsidRPr="009F6E06"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         </w:t>
      </w:r>
    </w:p>
    <w:p w:rsidR="001A56E5" w:rsidRPr="009F6E06" w:rsidRDefault="001A56E5" w:rsidP="001A56E5">
      <w:pPr>
        <w:spacing w:line="480" w:lineRule="auto"/>
        <w:ind w:firstLineChars="300" w:firstLine="900"/>
        <w:rPr>
          <w:rFonts w:ascii="宋体" w:eastAsia="宋体" w:hAnsi="宋体" w:hint="eastAsia"/>
          <w:sz w:val="30"/>
          <w:szCs w:val="30"/>
          <w:u w:val="single"/>
        </w:rPr>
      </w:pPr>
      <w:r w:rsidRPr="005F6C4A">
        <w:rPr>
          <w:rFonts w:ascii="宋体" w:eastAsia="宋体" w:hAnsi="宋体"/>
          <w:sz w:val="30"/>
          <w:szCs w:val="30"/>
        </w:rPr>
        <w:t>工作单位：</w:t>
      </w:r>
      <w:r w:rsidRPr="009F6E06">
        <w:rPr>
          <w:rFonts w:ascii="宋体" w:eastAsia="宋体" w:hAnsi="宋体" w:hint="eastAsia"/>
          <w:b/>
          <w:sz w:val="30"/>
          <w:szCs w:val="30"/>
          <w:u w:val="single"/>
        </w:rPr>
        <w:t xml:space="preserve">                                     </w:t>
      </w:r>
    </w:p>
    <w:p w:rsidR="001A56E5" w:rsidRPr="005F6C4A" w:rsidRDefault="001A56E5" w:rsidP="001A56E5">
      <w:pPr>
        <w:tabs>
          <w:tab w:val="left" w:pos="4320"/>
        </w:tabs>
        <w:spacing w:line="480" w:lineRule="auto"/>
        <w:ind w:firstLineChars="300" w:firstLine="900"/>
        <w:rPr>
          <w:rFonts w:ascii="宋体" w:eastAsia="宋体" w:hAnsi="宋体"/>
          <w:sz w:val="30"/>
          <w:szCs w:val="30"/>
        </w:rPr>
      </w:pPr>
      <w:r w:rsidRPr="005F6C4A">
        <w:rPr>
          <w:rFonts w:ascii="宋体" w:eastAsia="宋体" w:hAnsi="宋体"/>
          <w:sz w:val="30"/>
          <w:szCs w:val="30"/>
        </w:rPr>
        <w:t>电</w:t>
      </w:r>
      <w:r w:rsidRPr="005F6C4A">
        <w:rPr>
          <w:rFonts w:ascii="宋体" w:eastAsia="宋体" w:hAnsi="宋体" w:hint="eastAsia"/>
          <w:sz w:val="30"/>
          <w:szCs w:val="30"/>
        </w:rPr>
        <w:t xml:space="preserve">    </w:t>
      </w:r>
      <w:r w:rsidRPr="005F6C4A">
        <w:rPr>
          <w:rFonts w:ascii="宋体" w:eastAsia="宋体" w:hAnsi="宋体"/>
          <w:sz w:val="30"/>
          <w:szCs w:val="30"/>
        </w:rPr>
        <w:t>话：</w:t>
      </w:r>
      <w:r w:rsidRPr="009F6E06">
        <w:rPr>
          <w:rFonts w:ascii="宋体" w:eastAsia="宋体" w:hAnsi="宋体"/>
          <w:b/>
          <w:sz w:val="30"/>
          <w:szCs w:val="30"/>
          <w:u w:val="single"/>
        </w:rPr>
        <w:t xml:space="preserve">                                     </w:t>
      </w:r>
      <w:r w:rsidRPr="005F6C4A">
        <w:rPr>
          <w:rFonts w:ascii="宋体" w:eastAsia="宋体" w:hAnsi="宋体"/>
          <w:sz w:val="30"/>
          <w:szCs w:val="30"/>
        </w:rPr>
        <w:tab/>
      </w:r>
    </w:p>
    <w:p w:rsidR="001A56E5" w:rsidRPr="009F6E06" w:rsidRDefault="001A56E5" w:rsidP="001A56E5">
      <w:pPr>
        <w:tabs>
          <w:tab w:val="left" w:pos="4320"/>
        </w:tabs>
        <w:spacing w:line="480" w:lineRule="auto"/>
        <w:ind w:firstLineChars="300" w:firstLine="900"/>
        <w:rPr>
          <w:rFonts w:ascii="宋体" w:eastAsia="宋体" w:hAnsi="宋体"/>
          <w:sz w:val="30"/>
          <w:szCs w:val="30"/>
          <w:u w:val="single"/>
        </w:rPr>
      </w:pPr>
      <w:r w:rsidRPr="005F6C4A">
        <w:rPr>
          <w:rFonts w:ascii="宋体" w:eastAsia="宋体" w:hAnsi="宋体"/>
          <w:sz w:val="30"/>
          <w:szCs w:val="30"/>
        </w:rPr>
        <w:t>电子邮件：</w:t>
      </w:r>
      <w:r w:rsidRPr="009F6E06">
        <w:rPr>
          <w:rFonts w:ascii="宋体" w:eastAsia="宋体" w:hAnsi="宋体"/>
          <w:b/>
          <w:sz w:val="30"/>
          <w:szCs w:val="30"/>
          <w:u w:val="single"/>
        </w:rPr>
        <w:t xml:space="preserve">                                     </w:t>
      </w:r>
    </w:p>
    <w:p w:rsidR="001A56E5" w:rsidRDefault="001A56E5" w:rsidP="001A56E5">
      <w:pPr>
        <w:tabs>
          <w:tab w:val="left" w:pos="4320"/>
        </w:tabs>
        <w:spacing w:line="480" w:lineRule="auto"/>
        <w:ind w:firstLineChars="300" w:firstLine="900"/>
        <w:rPr>
          <w:rFonts w:hint="eastAsia"/>
          <w:b/>
          <w:sz w:val="30"/>
          <w:szCs w:val="30"/>
        </w:rPr>
      </w:pPr>
      <w:r w:rsidRPr="005F6C4A">
        <w:rPr>
          <w:rFonts w:ascii="宋体" w:eastAsia="宋体" w:hAnsi="宋体"/>
          <w:sz w:val="30"/>
          <w:szCs w:val="30"/>
        </w:rPr>
        <w:t>申请日期</w:t>
      </w:r>
      <w:r w:rsidRPr="009F6E06">
        <w:rPr>
          <w:rFonts w:ascii="宋体" w:eastAsia="宋体" w:hAnsi="宋体"/>
          <w:sz w:val="30"/>
          <w:szCs w:val="30"/>
        </w:rPr>
        <w:t>：</w:t>
      </w:r>
      <w:r w:rsidRPr="009F6E06">
        <w:rPr>
          <w:sz w:val="30"/>
          <w:szCs w:val="30"/>
          <w:u w:val="single"/>
        </w:rPr>
        <w:t xml:space="preserve">              </w:t>
      </w:r>
      <w:r>
        <w:rPr>
          <w:sz w:val="30"/>
          <w:szCs w:val="30"/>
          <w:u w:val="single"/>
        </w:rPr>
        <w:t xml:space="preserve"> </w:t>
      </w:r>
      <w:r w:rsidRPr="009F6E06">
        <w:rPr>
          <w:sz w:val="30"/>
          <w:szCs w:val="30"/>
          <w:u w:val="single"/>
        </w:rPr>
        <w:t xml:space="preserve">      </w:t>
      </w:r>
      <w:r w:rsidRPr="009F6E06">
        <w:rPr>
          <w:b/>
          <w:sz w:val="30"/>
          <w:szCs w:val="30"/>
          <w:u w:val="single"/>
        </w:rPr>
        <w:t xml:space="preserve">                </w:t>
      </w:r>
      <w:r w:rsidRPr="009F6E06">
        <w:rPr>
          <w:b/>
          <w:sz w:val="30"/>
          <w:szCs w:val="30"/>
        </w:rPr>
        <w:tab/>
      </w:r>
    </w:p>
    <w:p w:rsidR="001A56E5" w:rsidRDefault="001A56E5" w:rsidP="001A56E5">
      <w:pPr>
        <w:tabs>
          <w:tab w:val="left" w:pos="4320"/>
        </w:tabs>
        <w:spacing w:line="360" w:lineRule="auto"/>
        <w:ind w:firstLineChars="300" w:firstLine="904"/>
        <w:rPr>
          <w:rFonts w:hint="eastAsia"/>
          <w:b/>
          <w:sz w:val="30"/>
          <w:szCs w:val="30"/>
        </w:rPr>
      </w:pPr>
    </w:p>
    <w:p w:rsidR="001A56E5" w:rsidRDefault="001A56E5" w:rsidP="001A56E5">
      <w:pPr>
        <w:tabs>
          <w:tab w:val="left" w:pos="4320"/>
        </w:tabs>
        <w:spacing w:line="360" w:lineRule="auto"/>
        <w:ind w:firstLineChars="300" w:firstLine="904"/>
        <w:rPr>
          <w:rFonts w:hint="eastAsia"/>
          <w:b/>
          <w:sz w:val="30"/>
          <w:szCs w:val="30"/>
        </w:rPr>
      </w:pPr>
    </w:p>
    <w:p w:rsidR="001A56E5" w:rsidRDefault="001A56E5" w:rsidP="001A56E5">
      <w:pPr>
        <w:autoSpaceDE w:val="0"/>
        <w:autoSpaceDN w:val="0"/>
        <w:spacing w:line="360" w:lineRule="auto"/>
        <w:ind w:firstLine="480"/>
        <w:jc w:val="center"/>
        <w:rPr>
          <w:rFonts w:eastAsia="黑体"/>
          <w:color w:val="000000"/>
          <w:lang w:val="zh-CN"/>
        </w:rPr>
      </w:pPr>
      <w:r>
        <w:rPr>
          <w:rFonts w:eastAsia="黑体" w:hint="eastAsia"/>
          <w:color w:val="000000"/>
          <w:lang w:val="zh-CN"/>
        </w:rPr>
        <w:t>构造</w:t>
      </w:r>
      <w:r>
        <w:rPr>
          <w:rFonts w:eastAsia="黑体"/>
          <w:color w:val="000000"/>
          <w:lang w:val="zh-CN"/>
        </w:rPr>
        <w:t>与</w:t>
      </w:r>
      <w:r>
        <w:rPr>
          <w:rFonts w:eastAsia="黑体" w:hint="eastAsia"/>
          <w:color w:val="000000"/>
          <w:lang w:val="zh-CN"/>
        </w:rPr>
        <w:t>油气资源</w:t>
      </w:r>
      <w:r>
        <w:rPr>
          <w:rFonts w:eastAsia="黑体"/>
          <w:color w:val="000000"/>
          <w:lang w:val="zh-CN"/>
        </w:rPr>
        <w:t>教育部重点实验室制</w:t>
      </w:r>
    </w:p>
    <w:p w:rsidR="001A56E5" w:rsidRDefault="001A56E5" w:rsidP="001A56E5">
      <w:pPr>
        <w:autoSpaceDE w:val="0"/>
        <w:autoSpaceDN w:val="0"/>
        <w:spacing w:line="360" w:lineRule="auto"/>
        <w:ind w:firstLine="480"/>
        <w:jc w:val="center"/>
        <w:rPr>
          <w:rFonts w:eastAsia="黑体" w:hint="eastAsia"/>
          <w:color w:val="000000"/>
          <w:lang w:val="zh-CN"/>
        </w:rPr>
      </w:pPr>
      <w:r>
        <w:rPr>
          <w:rFonts w:eastAsia="黑体"/>
          <w:color w:val="000000"/>
          <w:lang w:val="zh-CN"/>
        </w:rPr>
        <w:t>二</w:t>
      </w:r>
      <w:r>
        <w:rPr>
          <w:rFonts w:eastAsia="黑体" w:hint="eastAsia"/>
          <w:color w:val="000000"/>
          <w:lang w:val="zh-CN"/>
        </w:rPr>
        <w:t>〇一六</w:t>
      </w:r>
      <w:r>
        <w:rPr>
          <w:rFonts w:eastAsia="黑体"/>
          <w:color w:val="000000"/>
          <w:lang w:val="zh-CN"/>
        </w:rPr>
        <w:t>年</w:t>
      </w:r>
      <w:r>
        <w:rPr>
          <w:rFonts w:eastAsia="黑体" w:hint="eastAsia"/>
          <w:color w:val="000000"/>
          <w:lang w:val="zh-CN"/>
        </w:rPr>
        <w:t>六</w:t>
      </w:r>
      <w:r>
        <w:rPr>
          <w:rFonts w:eastAsia="黑体"/>
          <w:color w:val="000000"/>
          <w:lang w:val="zh-CN"/>
        </w:rPr>
        <w:t>月</w:t>
      </w:r>
    </w:p>
    <w:p w:rsidR="001A56E5" w:rsidRDefault="001A56E5" w:rsidP="001A56E5">
      <w:pPr>
        <w:tabs>
          <w:tab w:val="left" w:pos="2880"/>
        </w:tabs>
        <w:spacing w:line="360" w:lineRule="auto"/>
        <w:ind w:firstLine="720"/>
        <w:jc w:val="center"/>
        <w:rPr>
          <w:rFonts w:eastAsia="仿宋_GB2312" w:hint="eastAsia"/>
          <w:color w:val="000000"/>
          <w:sz w:val="36"/>
          <w:szCs w:val="36"/>
          <w:lang w:val="zh-CN"/>
        </w:rPr>
      </w:pPr>
      <w:r>
        <w:rPr>
          <w:rFonts w:eastAsia="仿宋_GB2312"/>
          <w:color w:val="000000"/>
          <w:sz w:val="36"/>
          <w:szCs w:val="36"/>
          <w:lang w:val="zh-CN"/>
        </w:rPr>
        <w:lastRenderedPageBreak/>
        <w:t>说</w:t>
      </w:r>
      <w:r>
        <w:rPr>
          <w:rFonts w:eastAsia="仿宋_GB2312" w:hint="eastAsia"/>
          <w:color w:val="000000"/>
          <w:sz w:val="36"/>
          <w:szCs w:val="36"/>
          <w:lang w:val="zh-CN"/>
        </w:rPr>
        <w:t xml:space="preserve"> </w:t>
      </w:r>
      <w:r>
        <w:rPr>
          <w:rFonts w:eastAsia="仿宋_GB2312"/>
          <w:color w:val="000000"/>
          <w:sz w:val="36"/>
          <w:szCs w:val="36"/>
          <w:lang w:val="zh-CN"/>
        </w:rPr>
        <w:t xml:space="preserve"> </w:t>
      </w:r>
      <w:r>
        <w:rPr>
          <w:rFonts w:eastAsia="仿宋_GB2312"/>
          <w:color w:val="000000"/>
          <w:sz w:val="36"/>
          <w:szCs w:val="36"/>
          <w:lang w:val="zh-CN"/>
        </w:rPr>
        <w:t>明</w:t>
      </w:r>
    </w:p>
    <w:p w:rsidR="001A56E5" w:rsidRDefault="001A56E5" w:rsidP="001A56E5">
      <w:pPr>
        <w:tabs>
          <w:tab w:val="left" w:pos="2880"/>
        </w:tabs>
        <w:spacing w:line="360" w:lineRule="auto"/>
        <w:ind w:left="720" w:hangingChars="200" w:hanging="720"/>
        <w:jc w:val="center"/>
        <w:rPr>
          <w:rFonts w:eastAsia="仿宋_GB2312" w:hint="eastAsia"/>
          <w:sz w:val="36"/>
          <w:szCs w:val="36"/>
        </w:rPr>
      </w:pPr>
    </w:p>
    <w:p w:rsidR="001A56E5" w:rsidRDefault="001A56E5" w:rsidP="001A56E5">
      <w:pPr>
        <w:tabs>
          <w:tab w:val="left" w:pos="2880"/>
        </w:tabs>
        <w:spacing w:line="580" w:lineRule="exact"/>
        <w:ind w:left="560" w:hangingChars="200" w:hanging="560"/>
        <w:rPr>
          <w:rFonts w:eastAsia="仿宋_GB2312"/>
          <w:sz w:val="28"/>
        </w:rPr>
      </w:pPr>
      <w:r>
        <w:rPr>
          <w:rFonts w:eastAsia="仿宋_GB2312"/>
          <w:sz w:val="28"/>
        </w:rPr>
        <w:t>一、</w:t>
      </w:r>
      <w:r>
        <w:rPr>
          <w:rFonts w:ascii="仿宋_GB2312" w:eastAsia="仿宋_GB2312" w:hint="eastAsia"/>
          <w:sz w:val="28"/>
          <w:szCs w:val="28"/>
        </w:rPr>
        <w:t>本申请书一式2份逐项填好后，报送中国地质大学构造与油气资源教育部重点实验室（附电子版）。</w:t>
      </w:r>
    </w:p>
    <w:p w:rsidR="001A56E5" w:rsidRDefault="001A56E5" w:rsidP="001A56E5">
      <w:pPr>
        <w:tabs>
          <w:tab w:val="left" w:pos="2880"/>
        </w:tabs>
        <w:spacing w:line="580" w:lineRule="exact"/>
        <w:ind w:left="560" w:hangingChars="200" w:hanging="560"/>
        <w:rPr>
          <w:rFonts w:eastAsia="仿宋_GB2312"/>
          <w:sz w:val="28"/>
        </w:rPr>
      </w:pPr>
      <w:r>
        <w:rPr>
          <w:rFonts w:eastAsia="仿宋_GB2312"/>
          <w:sz w:val="28"/>
        </w:rPr>
        <w:t>二、申请类别指一般开放课题、重点开放课题、</w:t>
      </w:r>
      <w:r>
        <w:rPr>
          <w:rFonts w:eastAsia="仿宋_GB2312" w:hint="eastAsia"/>
          <w:sz w:val="28"/>
        </w:rPr>
        <w:t>青年基金课题、</w:t>
      </w:r>
      <w:r>
        <w:rPr>
          <w:rFonts w:eastAsia="仿宋_GB2312"/>
          <w:sz w:val="28"/>
        </w:rPr>
        <w:t>短期访问学者或自带经费访问学者。</w:t>
      </w:r>
    </w:p>
    <w:p w:rsidR="001A56E5" w:rsidRPr="0031013E" w:rsidRDefault="001A56E5" w:rsidP="001A56E5">
      <w:pPr>
        <w:tabs>
          <w:tab w:val="left" w:pos="2880"/>
        </w:tabs>
        <w:spacing w:line="580" w:lineRule="exact"/>
        <w:ind w:left="560" w:hangingChars="200" w:hanging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</w:rPr>
        <w:t>三</w:t>
      </w:r>
      <w:r>
        <w:rPr>
          <w:rFonts w:eastAsia="仿宋_GB2312"/>
          <w:sz w:val="28"/>
        </w:rPr>
        <w:t>、本课题的研究成果归申报者单位及本实验室共有，发表论文或申请专利时注明署名单位：中国地质大学</w:t>
      </w:r>
      <w:r>
        <w:rPr>
          <w:rFonts w:eastAsia="仿宋_GB2312" w:hint="eastAsia"/>
          <w:sz w:val="28"/>
        </w:rPr>
        <w:t>构造</w:t>
      </w:r>
      <w:r>
        <w:rPr>
          <w:rFonts w:eastAsia="仿宋_GB2312"/>
          <w:sz w:val="28"/>
        </w:rPr>
        <w:t>与</w:t>
      </w:r>
      <w:r>
        <w:rPr>
          <w:rFonts w:eastAsia="仿宋_GB2312" w:hint="eastAsia"/>
          <w:sz w:val="28"/>
        </w:rPr>
        <w:t>油气资源</w:t>
      </w:r>
      <w:r>
        <w:rPr>
          <w:rFonts w:eastAsia="仿宋_GB2312"/>
          <w:sz w:val="28"/>
        </w:rPr>
        <w:t>教育部重点实验室（</w:t>
      </w:r>
      <w:r w:rsidRPr="005D6109">
        <w:rPr>
          <w:sz w:val="28"/>
          <w:szCs w:val="18"/>
        </w:rPr>
        <w:t xml:space="preserve">Key Laboratory of </w:t>
      </w:r>
      <w:r>
        <w:rPr>
          <w:rFonts w:hint="eastAsia"/>
          <w:sz w:val="28"/>
          <w:szCs w:val="18"/>
        </w:rPr>
        <w:t xml:space="preserve">Tectonics and Petroleum Resources </w:t>
      </w:r>
      <w:r w:rsidRPr="005D6109">
        <w:rPr>
          <w:sz w:val="28"/>
          <w:szCs w:val="18"/>
        </w:rPr>
        <w:t>of Ministry of Education (China University of Geosciences), Wuhan</w:t>
      </w:r>
      <w:r w:rsidRPr="005D6109">
        <w:rPr>
          <w:rFonts w:hint="eastAsia"/>
          <w:sz w:val="28"/>
          <w:szCs w:val="18"/>
        </w:rPr>
        <w:t xml:space="preserve"> </w:t>
      </w:r>
      <w:r w:rsidRPr="0043649F">
        <w:rPr>
          <w:rFonts w:eastAsia="仿宋_GB2312"/>
          <w:sz w:val="28"/>
          <w:szCs w:val="28"/>
        </w:rPr>
        <w:t>430074, China</w:t>
      </w:r>
      <w:r w:rsidRPr="0043649F">
        <w:rPr>
          <w:rFonts w:eastAsia="仿宋_GB2312"/>
          <w:sz w:val="28"/>
          <w:szCs w:val="28"/>
        </w:rPr>
        <w:t>），同时在致谢栏或首页脚注标注</w:t>
      </w:r>
      <w:r w:rsidRPr="0043649F">
        <w:rPr>
          <w:rFonts w:eastAsia="仿宋_GB2312"/>
          <w:sz w:val="28"/>
          <w:szCs w:val="28"/>
        </w:rPr>
        <w:t>“</w:t>
      </w:r>
      <w:r w:rsidRPr="0043649F">
        <w:rPr>
          <w:rFonts w:eastAsia="仿宋_GB2312" w:hint="eastAsia"/>
          <w:sz w:val="28"/>
          <w:szCs w:val="28"/>
        </w:rPr>
        <w:t>构造与</w:t>
      </w:r>
      <w:r w:rsidRPr="0031013E">
        <w:rPr>
          <w:rFonts w:eastAsia="仿宋_GB2312" w:hint="eastAsia"/>
          <w:sz w:val="28"/>
          <w:szCs w:val="28"/>
        </w:rPr>
        <w:t>油气资源</w:t>
      </w:r>
      <w:r w:rsidRPr="0031013E">
        <w:rPr>
          <w:rFonts w:eastAsia="仿宋_GB2312"/>
          <w:sz w:val="28"/>
          <w:szCs w:val="28"/>
        </w:rPr>
        <w:t>教育部重点实验室开放课题编号</w:t>
      </w:r>
      <w:r w:rsidRPr="0031013E">
        <w:rPr>
          <w:rFonts w:eastAsia="仿宋_GB2312"/>
          <w:sz w:val="28"/>
          <w:szCs w:val="28"/>
        </w:rPr>
        <w:t>”</w:t>
      </w:r>
      <w:r w:rsidRPr="0031013E">
        <w:rPr>
          <w:rFonts w:eastAsia="仿宋_GB2312"/>
          <w:sz w:val="28"/>
          <w:szCs w:val="28"/>
        </w:rPr>
        <w:t>。</w:t>
      </w:r>
      <w:r w:rsidRPr="0031013E">
        <w:rPr>
          <w:rFonts w:eastAsia="仿宋_GB2312" w:hint="eastAsia"/>
          <w:sz w:val="28"/>
          <w:szCs w:val="28"/>
        </w:rPr>
        <w:t>未按照要求</w:t>
      </w:r>
      <w:r>
        <w:rPr>
          <w:rFonts w:eastAsia="仿宋_GB2312" w:hint="eastAsia"/>
          <w:sz w:val="28"/>
          <w:szCs w:val="28"/>
        </w:rPr>
        <w:t>进行</w:t>
      </w:r>
      <w:r w:rsidRPr="0031013E">
        <w:rPr>
          <w:rFonts w:eastAsia="仿宋_GB2312" w:hint="eastAsia"/>
          <w:sz w:val="28"/>
          <w:szCs w:val="28"/>
        </w:rPr>
        <w:t>表注</w:t>
      </w:r>
      <w:r>
        <w:rPr>
          <w:rFonts w:eastAsia="仿宋_GB2312" w:hint="eastAsia"/>
          <w:sz w:val="28"/>
          <w:szCs w:val="28"/>
        </w:rPr>
        <w:t>的</w:t>
      </w:r>
      <w:r w:rsidRPr="0031013E">
        <w:rPr>
          <w:rFonts w:eastAsia="仿宋_GB2312" w:hint="eastAsia"/>
          <w:sz w:val="28"/>
          <w:szCs w:val="28"/>
        </w:rPr>
        <w:t>，实验室将不拨付经费及办理</w:t>
      </w:r>
      <w:r>
        <w:rPr>
          <w:rFonts w:eastAsia="仿宋_GB2312" w:hint="eastAsia"/>
          <w:sz w:val="28"/>
          <w:szCs w:val="28"/>
        </w:rPr>
        <w:t>结</w:t>
      </w:r>
      <w:r w:rsidRPr="0031013E">
        <w:rPr>
          <w:rFonts w:eastAsia="仿宋_GB2312" w:hint="eastAsia"/>
          <w:sz w:val="28"/>
          <w:szCs w:val="28"/>
        </w:rPr>
        <w:t>题手续。</w:t>
      </w:r>
    </w:p>
    <w:p w:rsidR="001A56E5" w:rsidRDefault="001A56E5" w:rsidP="001A56E5">
      <w:pPr>
        <w:tabs>
          <w:tab w:val="left" w:pos="2880"/>
        </w:tabs>
        <w:spacing w:line="580" w:lineRule="exact"/>
        <w:ind w:left="560" w:hangingChars="200" w:hanging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</w:rPr>
        <w:t>四</w:t>
      </w:r>
      <w:r>
        <w:rPr>
          <w:rFonts w:eastAsia="仿宋_GB2312"/>
          <w:sz w:val="28"/>
        </w:rPr>
        <w:t>、</w:t>
      </w:r>
      <w:r>
        <w:rPr>
          <w:rFonts w:eastAsia="仿宋_GB2312"/>
          <w:sz w:val="28"/>
          <w:szCs w:val="28"/>
        </w:rPr>
        <w:t>课题执行期间，课题负责人属本实验室流动研究人员，实验室将提供</w:t>
      </w:r>
      <w:r>
        <w:rPr>
          <w:rFonts w:eastAsia="仿宋_GB2312"/>
          <w:color w:val="000000"/>
          <w:sz w:val="28"/>
          <w:szCs w:val="28"/>
        </w:rPr>
        <w:t>支撑科学研究绝大部分的大型仪器和设备，具体类别和型号请查阅</w:t>
      </w:r>
      <w:r>
        <w:rPr>
          <w:rFonts w:eastAsia="仿宋_GB2312" w:hint="eastAsia"/>
          <w:color w:val="000000"/>
          <w:sz w:val="28"/>
          <w:szCs w:val="28"/>
        </w:rPr>
        <w:t>附件。同等条件下，请到实验室进行样品测试。</w:t>
      </w:r>
    </w:p>
    <w:p w:rsidR="001A56E5" w:rsidRDefault="001A56E5" w:rsidP="001A56E5">
      <w:pPr>
        <w:spacing w:line="580" w:lineRule="exact"/>
        <w:ind w:left="560" w:hangingChars="200" w:hanging="560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五</w:t>
      </w:r>
      <w:r>
        <w:rPr>
          <w:rFonts w:eastAsia="仿宋_GB2312"/>
          <w:color w:val="000000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联系方式</w:t>
      </w:r>
    </w:p>
    <w:p w:rsidR="001A56E5" w:rsidRDefault="001A56E5" w:rsidP="001A56E5">
      <w:pPr>
        <w:spacing w:line="58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通讯地址：武汉市洪山区鲁磨路</w:t>
      </w:r>
      <w:r>
        <w:rPr>
          <w:rFonts w:eastAsia="仿宋_GB2312"/>
          <w:sz w:val="28"/>
          <w:szCs w:val="28"/>
        </w:rPr>
        <w:t>388</w:t>
      </w:r>
      <w:r>
        <w:rPr>
          <w:rFonts w:eastAsia="仿宋_GB2312"/>
          <w:sz w:val="28"/>
          <w:szCs w:val="28"/>
        </w:rPr>
        <w:t>号（</w:t>
      </w:r>
      <w:r>
        <w:rPr>
          <w:rFonts w:eastAsia="仿宋_GB2312"/>
          <w:sz w:val="28"/>
          <w:szCs w:val="28"/>
        </w:rPr>
        <w:t>430074</w:t>
      </w:r>
      <w:r>
        <w:rPr>
          <w:rFonts w:eastAsia="仿宋_GB2312"/>
          <w:sz w:val="28"/>
          <w:szCs w:val="28"/>
        </w:rPr>
        <w:t>）</w:t>
      </w:r>
    </w:p>
    <w:p w:rsidR="001A56E5" w:rsidRDefault="001A56E5" w:rsidP="001A56E5">
      <w:pPr>
        <w:spacing w:line="580" w:lineRule="exact"/>
        <w:ind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联系人：</w:t>
      </w:r>
      <w:r>
        <w:rPr>
          <w:rFonts w:eastAsia="仿宋_GB2312" w:hint="eastAsia"/>
          <w:sz w:val="28"/>
          <w:szCs w:val="28"/>
        </w:rPr>
        <w:t>黄传炎</w:t>
      </w:r>
    </w:p>
    <w:p w:rsidR="001A56E5" w:rsidRDefault="001A56E5" w:rsidP="001A56E5">
      <w:pPr>
        <w:spacing w:line="58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电话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027-678</w:t>
      </w:r>
      <w:r>
        <w:rPr>
          <w:rFonts w:eastAsia="仿宋_GB2312" w:hint="eastAsia"/>
          <w:sz w:val="28"/>
          <w:szCs w:val="28"/>
        </w:rPr>
        <w:t>48580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 w:hint="eastAsia"/>
          <w:sz w:val="28"/>
          <w:szCs w:val="28"/>
        </w:rPr>
        <w:t>18986126027</w:t>
      </w:r>
    </w:p>
    <w:p w:rsidR="001A56E5" w:rsidRDefault="001A56E5" w:rsidP="001A56E5">
      <w:pPr>
        <w:spacing w:line="580" w:lineRule="exact"/>
        <w:ind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传真：</w:t>
      </w:r>
      <w:r>
        <w:rPr>
          <w:rFonts w:eastAsia="仿宋_GB2312"/>
          <w:sz w:val="28"/>
          <w:szCs w:val="28"/>
        </w:rPr>
        <w:t>027-678</w:t>
      </w:r>
      <w:r>
        <w:rPr>
          <w:rFonts w:eastAsia="仿宋_GB2312" w:hint="eastAsia"/>
          <w:sz w:val="28"/>
          <w:szCs w:val="28"/>
        </w:rPr>
        <w:t>48580</w:t>
      </w:r>
    </w:p>
    <w:p w:rsidR="001A56E5" w:rsidRDefault="001A56E5" w:rsidP="001A56E5">
      <w:pPr>
        <w:spacing w:line="580" w:lineRule="exact"/>
        <w:ind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E-mail</w:t>
      </w:r>
      <w:r>
        <w:rPr>
          <w:rFonts w:eastAsia="仿宋_GB2312"/>
          <w:sz w:val="28"/>
          <w:szCs w:val="28"/>
        </w:rPr>
        <w:t>：</w:t>
      </w:r>
      <w:r w:rsidRPr="00300AB1">
        <w:rPr>
          <w:rFonts w:ascii="Verdana" w:eastAsia="仿宋_GB2312" w:hAnsi="Verdana" w:hint="eastAsia"/>
          <w:sz w:val="28"/>
          <w:szCs w:val="28"/>
        </w:rPr>
        <w:t>petrolab</w:t>
      </w:r>
      <w:r w:rsidRPr="00300AB1">
        <w:rPr>
          <w:rFonts w:ascii="Verdana" w:eastAsia="仿宋_GB2312" w:hAnsi="Verdana"/>
          <w:sz w:val="28"/>
          <w:szCs w:val="28"/>
        </w:rPr>
        <w:t>@cug.edu.cn</w:t>
      </w:r>
    </w:p>
    <w:p w:rsidR="001A56E5" w:rsidRDefault="001A56E5" w:rsidP="001A56E5">
      <w:pPr>
        <w:spacing w:line="580" w:lineRule="exact"/>
        <w:ind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网址：</w:t>
      </w:r>
      <w:r w:rsidRPr="00300AB1">
        <w:rPr>
          <w:rFonts w:ascii="Verdana" w:eastAsia="仿宋_GB2312" w:hAnsi="Verdana" w:hint="eastAsia"/>
          <w:sz w:val="28"/>
          <w:szCs w:val="28"/>
        </w:rPr>
        <w:t>http://www.petrolab.cug.ed</w:t>
      </w:r>
      <w:r w:rsidRPr="00300AB1">
        <w:rPr>
          <w:rFonts w:ascii="Verdana" w:eastAsia="仿宋_GB2312" w:hAnsi="Verdana" w:hint="eastAsia"/>
          <w:sz w:val="28"/>
          <w:szCs w:val="28"/>
        </w:rPr>
        <w:t>u</w:t>
      </w:r>
      <w:r w:rsidRPr="00300AB1">
        <w:rPr>
          <w:rFonts w:ascii="Verdana" w:eastAsia="仿宋_GB2312" w:hAnsi="Verdana" w:hint="eastAsia"/>
          <w:sz w:val="28"/>
          <w:szCs w:val="28"/>
        </w:rPr>
        <w:t>.cn</w:t>
      </w:r>
    </w:p>
    <w:tbl>
      <w:tblPr>
        <w:tblW w:w="8994" w:type="dxa"/>
        <w:jc w:val="center"/>
        <w:tblInd w:w="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532"/>
        <w:gridCol w:w="602"/>
        <w:gridCol w:w="721"/>
        <w:gridCol w:w="960"/>
        <w:gridCol w:w="234"/>
        <w:gridCol w:w="600"/>
        <w:gridCol w:w="966"/>
        <w:gridCol w:w="670"/>
        <w:gridCol w:w="644"/>
        <w:gridCol w:w="436"/>
        <w:gridCol w:w="1626"/>
      </w:tblGrid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sz w:val="28"/>
                <w:szCs w:val="28"/>
              </w:rPr>
              <w:lastRenderedPageBreak/>
              <w:br w:type="page"/>
            </w:r>
            <w:r w:rsidRPr="004B7EA2">
              <w:rPr>
                <w:rFonts w:eastAsia="宋体"/>
                <w:sz w:val="21"/>
                <w:szCs w:val="21"/>
              </w:rPr>
              <w:br w:type="page"/>
            </w:r>
            <w:r w:rsidRPr="004B7EA2">
              <w:rPr>
                <w:rFonts w:eastAsia="宋体"/>
                <w:sz w:val="21"/>
                <w:szCs w:val="21"/>
              </w:rPr>
              <w:br w:type="page"/>
            </w:r>
            <w:r w:rsidRPr="004B7EA2">
              <w:rPr>
                <w:rFonts w:eastAsia="宋体"/>
                <w:b/>
                <w:sz w:val="21"/>
                <w:szCs w:val="21"/>
              </w:rPr>
              <w:t xml:space="preserve">1.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681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2.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3.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职称</w:t>
            </w:r>
          </w:p>
        </w:tc>
        <w:tc>
          <w:tcPr>
            <w:tcW w:w="20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 w:hint="eastAsia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4.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专业</w:t>
            </w:r>
          </w:p>
        </w:tc>
        <w:tc>
          <w:tcPr>
            <w:tcW w:w="3481" w:type="dxa"/>
            <w:gridSpan w:val="5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5.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学历</w:t>
            </w:r>
          </w:p>
        </w:tc>
        <w:tc>
          <w:tcPr>
            <w:tcW w:w="20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6.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3481" w:type="dxa"/>
            <w:gridSpan w:val="5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7.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电话</w:t>
            </w:r>
          </w:p>
        </w:tc>
        <w:tc>
          <w:tcPr>
            <w:tcW w:w="20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8.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通讯地址</w:t>
            </w:r>
          </w:p>
        </w:tc>
        <w:tc>
          <w:tcPr>
            <w:tcW w:w="3481" w:type="dxa"/>
            <w:gridSpan w:val="5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9.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邮编</w:t>
            </w:r>
            <w:r w:rsidRPr="004B7EA2">
              <w:rPr>
                <w:rFonts w:eastAsia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10.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电子邮箱</w:t>
            </w:r>
          </w:p>
        </w:tc>
        <w:tc>
          <w:tcPr>
            <w:tcW w:w="6857" w:type="dxa"/>
            <w:gridSpan w:val="9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137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11.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课题名称</w:t>
            </w:r>
          </w:p>
        </w:tc>
        <w:tc>
          <w:tcPr>
            <w:tcW w:w="6857" w:type="dxa"/>
            <w:gridSpan w:val="9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0" w:firstLine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12.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申请类别</w:t>
            </w:r>
          </w:p>
        </w:tc>
        <w:tc>
          <w:tcPr>
            <w:tcW w:w="6857" w:type="dxa"/>
            <w:gridSpan w:val="9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13.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计划执行时间</w:t>
            </w:r>
          </w:p>
        </w:tc>
        <w:tc>
          <w:tcPr>
            <w:tcW w:w="2515" w:type="dxa"/>
            <w:gridSpan w:val="4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100" w:firstLine="211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 w:hAnsi="宋体"/>
                <w:b/>
                <w:sz w:val="21"/>
                <w:szCs w:val="21"/>
              </w:rPr>
              <w:t>自</w:t>
            </w:r>
            <w:r w:rsidRPr="004B7EA2">
              <w:rPr>
                <w:rFonts w:eastAsia="宋体"/>
                <w:b/>
                <w:sz w:val="21"/>
                <w:szCs w:val="21"/>
              </w:rPr>
              <w:t xml:space="preserve">     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年</w:t>
            </w:r>
            <w:r w:rsidRPr="004B7EA2">
              <w:rPr>
                <w:rFonts w:eastAsia="宋体"/>
                <w:b/>
                <w:sz w:val="21"/>
                <w:szCs w:val="21"/>
              </w:rPr>
              <w:t xml:space="preserve">   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月</w:t>
            </w:r>
          </w:p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100" w:firstLine="211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 w:hAnsi="宋体"/>
                <w:b/>
                <w:sz w:val="21"/>
                <w:szCs w:val="21"/>
              </w:rPr>
              <w:t>至</w:t>
            </w:r>
            <w:r w:rsidRPr="004B7EA2">
              <w:rPr>
                <w:rFonts w:eastAsia="宋体"/>
                <w:b/>
                <w:sz w:val="21"/>
                <w:szCs w:val="21"/>
              </w:rPr>
              <w:t xml:space="preserve">     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年</w:t>
            </w:r>
            <w:r w:rsidRPr="004B7EA2">
              <w:rPr>
                <w:rFonts w:eastAsia="宋体"/>
                <w:b/>
                <w:sz w:val="21"/>
                <w:szCs w:val="21"/>
              </w:rPr>
              <w:t xml:space="preserve">   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月</w:t>
            </w:r>
          </w:p>
        </w:tc>
        <w:tc>
          <w:tcPr>
            <w:tcW w:w="1636" w:type="dxa"/>
            <w:gridSpan w:val="2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 w:hAnsi="宋体"/>
                <w:b/>
                <w:sz w:val="21"/>
                <w:szCs w:val="21"/>
              </w:rPr>
              <w:t>批准日期</w:t>
            </w:r>
          </w:p>
        </w:tc>
        <w:tc>
          <w:tcPr>
            <w:tcW w:w="2706" w:type="dxa"/>
            <w:gridSpan w:val="3"/>
          </w:tcPr>
          <w:p w:rsidR="001A56E5" w:rsidRPr="004B7EA2" w:rsidRDefault="001A56E5" w:rsidP="00D23853">
            <w:pPr>
              <w:pStyle w:val="a3"/>
              <w:widowControl/>
              <w:adjustRightInd/>
              <w:spacing w:before="140" w:after="220" w:line="240" w:lineRule="auto"/>
              <w:textAlignment w:val="auto"/>
              <w:rPr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37" w:type="dxa"/>
            <w:gridSpan w:val="3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/>
                <w:b/>
                <w:sz w:val="21"/>
                <w:szCs w:val="21"/>
              </w:rPr>
              <w:t xml:space="preserve">14. </w:t>
            </w:r>
            <w:r w:rsidRPr="004B7EA2">
              <w:rPr>
                <w:rFonts w:eastAsia="宋体" w:hAnsi="宋体"/>
                <w:b/>
                <w:sz w:val="21"/>
                <w:szCs w:val="21"/>
              </w:rPr>
              <w:t>申请经费</w:t>
            </w:r>
          </w:p>
        </w:tc>
        <w:tc>
          <w:tcPr>
            <w:tcW w:w="2515" w:type="dxa"/>
            <w:gridSpan w:val="4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149" w:firstLine="314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4B7EA2">
              <w:rPr>
                <w:rFonts w:eastAsia="宋体" w:hAnsi="宋体"/>
                <w:b/>
                <w:sz w:val="21"/>
                <w:szCs w:val="21"/>
              </w:rPr>
              <w:t>批准经费</w:t>
            </w:r>
          </w:p>
        </w:tc>
        <w:tc>
          <w:tcPr>
            <w:tcW w:w="2706" w:type="dxa"/>
            <w:gridSpan w:val="3"/>
            <w:vAlign w:val="center"/>
          </w:tcPr>
          <w:p w:rsidR="001A56E5" w:rsidRPr="004B7EA2" w:rsidRDefault="001A56E5" w:rsidP="00D23853">
            <w:pPr>
              <w:pStyle w:val="a3"/>
              <w:widowControl/>
              <w:adjustRightInd/>
              <w:spacing w:before="140" w:after="220" w:line="240" w:lineRule="auto"/>
              <w:textAlignment w:val="auto"/>
              <w:rPr>
                <w:b/>
                <w:sz w:val="21"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8994" w:type="dxa"/>
            <w:gridSpan w:val="12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Chars="49" w:firstLine="103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  <w:t xml:space="preserve">15. </w:t>
            </w: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项目组成员（含申请人）</w:t>
            </w: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532" w:type="dxa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602" w:type="dxa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年龄</w:t>
            </w:r>
          </w:p>
        </w:tc>
        <w:tc>
          <w:tcPr>
            <w:tcW w:w="721" w:type="dxa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职</w:t>
            </w:r>
            <w:r w:rsidRPr="004B7EA2"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  <w:t xml:space="preserve"> </w:t>
            </w: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称</w:t>
            </w:r>
          </w:p>
        </w:tc>
        <w:tc>
          <w:tcPr>
            <w:tcW w:w="1194" w:type="dxa"/>
            <w:gridSpan w:val="2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1566" w:type="dxa"/>
            <w:gridSpan w:val="2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工作单位</w:t>
            </w:r>
          </w:p>
        </w:tc>
        <w:tc>
          <w:tcPr>
            <w:tcW w:w="1750" w:type="dxa"/>
            <w:gridSpan w:val="3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分工及年工作月数</w:t>
            </w:r>
          </w:p>
        </w:tc>
        <w:tc>
          <w:tcPr>
            <w:tcW w:w="1626" w:type="dxa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20" w:after="12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 w:val="21"/>
                <w:szCs w:val="21"/>
                <w:lang w:val="zh-CN"/>
              </w:rPr>
              <w:t>签章</w:t>
            </w: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53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60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21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9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66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50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26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53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60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21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9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66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50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26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53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60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21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9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66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50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26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53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60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21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9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66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50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26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3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53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602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21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94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566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750" w:type="dxa"/>
            <w:gridSpan w:val="3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26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220"/>
              <w:ind w:firstLine="422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  <w:lang w:val="zh-CN"/>
              </w:rPr>
            </w:pPr>
          </w:p>
        </w:tc>
      </w:tr>
    </w:tbl>
    <w:p w:rsidR="001A56E5" w:rsidRDefault="001A56E5" w:rsidP="001A56E5">
      <w:pPr>
        <w:ind w:firstLine="480"/>
        <w:rPr>
          <w:rFonts w:hint="eastAsia"/>
        </w:rPr>
      </w:pPr>
      <w:r>
        <w:br w:type="page"/>
      </w:r>
    </w:p>
    <w:tbl>
      <w:tblPr>
        <w:tblW w:w="9011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4"/>
        <w:gridCol w:w="1385"/>
        <w:gridCol w:w="1447"/>
        <w:gridCol w:w="3215"/>
      </w:tblGrid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9011" w:type="dxa"/>
            <w:gridSpan w:val="4"/>
            <w:vAlign w:val="center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  <w:r w:rsidRPr="004B7EA2">
              <w:rPr>
                <w:rFonts w:eastAsia="宋体"/>
                <w:b/>
                <w:bCs/>
                <w:color w:val="000000"/>
                <w:szCs w:val="21"/>
                <w:lang w:val="zh-CN"/>
              </w:rPr>
              <w:lastRenderedPageBreak/>
              <w:t xml:space="preserve">16. </w:t>
            </w: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申请经费预算表</w:t>
            </w: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2964" w:type="dxa"/>
            <w:vMerge w:val="restart"/>
          </w:tcPr>
          <w:p w:rsidR="001A56E5" w:rsidRPr="004B7EA2" w:rsidRDefault="001A56E5" w:rsidP="001A56E5">
            <w:pPr>
              <w:autoSpaceDE w:val="0"/>
              <w:autoSpaceDN w:val="0"/>
              <w:spacing w:before="140" w:after="140"/>
              <w:ind w:firstLineChars="49" w:firstLine="118"/>
              <w:rPr>
                <w:rFonts w:eastAsia="宋体"/>
                <w:b/>
                <w:bCs/>
                <w:color w:val="000000"/>
                <w:szCs w:val="21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申请资助总金额</w:t>
            </w:r>
            <w:r w:rsidRPr="004B7EA2">
              <w:rPr>
                <w:rFonts w:eastAsia="宋体" w:hAnsi="宋体"/>
                <w:b/>
                <w:bCs/>
                <w:color w:val="000000"/>
                <w:szCs w:val="21"/>
              </w:rPr>
              <w:t>（</w:t>
            </w: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万元</w:t>
            </w:r>
            <w:r w:rsidRPr="004B7EA2">
              <w:rPr>
                <w:rFonts w:eastAsia="宋体" w:hAnsi="宋体"/>
                <w:b/>
                <w:bCs/>
                <w:color w:val="000000"/>
                <w:szCs w:val="21"/>
              </w:rPr>
              <w:t>）</w:t>
            </w:r>
          </w:p>
          <w:p w:rsidR="001A56E5" w:rsidRPr="004B7EA2" w:rsidRDefault="001A56E5" w:rsidP="00D23853">
            <w:pPr>
              <w:autoSpaceDE w:val="0"/>
              <w:autoSpaceDN w:val="0"/>
              <w:spacing w:before="140" w:after="140"/>
              <w:ind w:firstLine="482"/>
              <w:rPr>
                <w:rFonts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6047" w:type="dxa"/>
            <w:gridSpan w:val="3"/>
          </w:tcPr>
          <w:p w:rsidR="001A56E5" w:rsidRPr="004B7EA2" w:rsidRDefault="001A56E5" w:rsidP="001A56E5">
            <w:pPr>
              <w:tabs>
                <w:tab w:val="left" w:pos="2880"/>
              </w:tabs>
              <w:spacing w:before="140" w:after="140"/>
              <w:ind w:firstLineChars="98" w:firstLine="236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其</w:t>
            </w:r>
            <w:r w:rsidRPr="004B7EA2">
              <w:rPr>
                <w:rFonts w:eastAsia="宋体"/>
                <w:b/>
                <w:bCs/>
                <w:color w:val="000000"/>
                <w:szCs w:val="21"/>
              </w:rPr>
              <w:t xml:space="preserve">    </w:t>
            </w: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中</w:t>
            </w:r>
            <w:r w:rsidRPr="004B7EA2">
              <w:rPr>
                <w:rFonts w:eastAsia="宋体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2964" w:type="dxa"/>
            <w:vMerge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83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jc w:val="center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年</w:t>
            </w:r>
          </w:p>
        </w:tc>
        <w:tc>
          <w:tcPr>
            <w:tcW w:w="321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jc w:val="center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年</w:t>
            </w: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964" w:type="dxa"/>
            <w:vMerge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83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321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bCs/>
                <w:color w:val="000000"/>
                <w:szCs w:val="21"/>
                <w:lang w:val="zh-CN"/>
              </w:rPr>
            </w:pPr>
          </w:p>
        </w:tc>
      </w:tr>
      <w:tr w:rsidR="001A56E5" w:rsidRPr="00F81177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F81177" w:rsidRDefault="001A56E5" w:rsidP="00D23853">
            <w:pPr>
              <w:autoSpaceDE w:val="0"/>
              <w:autoSpaceDN w:val="0"/>
              <w:spacing w:beforeLines="50" w:before="156" w:afterLines="50" w:after="156"/>
              <w:ind w:firstLineChars="0" w:firstLine="0"/>
              <w:rPr>
                <w:rFonts w:eastAsia="宋体"/>
                <w:b/>
                <w:bCs/>
                <w:color w:val="000000"/>
                <w:lang w:val="zh-CN"/>
              </w:rPr>
            </w:pPr>
            <w:r w:rsidRPr="00F81177">
              <w:rPr>
                <w:rFonts w:eastAsia="宋体" w:hAnsi="宋体"/>
                <w:b/>
                <w:bCs/>
                <w:color w:val="000000"/>
                <w:lang w:val="zh-CN"/>
              </w:rPr>
              <w:t>预算支出科目（分项填写）</w:t>
            </w:r>
          </w:p>
        </w:tc>
        <w:tc>
          <w:tcPr>
            <w:tcW w:w="1385" w:type="dxa"/>
          </w:tcPr>
          <w:p w:rsidR="001A56E5" w:rsidRPr="00F81177" w:rsidRDefault="001A56E5" w:rsidP="00D23853">
            <w:pPr>
              <w:autoSpaceDE w:val="0"/>
              <w:autoSpaceDN w:val="0"/>
              <w:spacing w:beforeLines="50" w:before="156" w:afterLines="50" w:after="156"/>
              <w:ind w:firstLineChars="0" w:firstLine="0"/>
              <w:rPr>
                <w:rFonts w:eastAsia="宋体"/>
                <w:b/>
                <w:bCs/>
                <w:color w:val="000000"/>
                <w:lang w:val="zh-CN"/>
              </w:rPr>
            </w:pPr>
            <w:r w:rsidRPr="00F81177">
              <w:rPr>
                <w:rFonts w:eastAsia="宋体" w:hAnsi="宋体"/>
                <w:b/>
                <w:bCs/>
                <w:color w:val="000000"/>
                <w:lang w:val="zh-CN"/>
              </w:rPr>
              <w:t>金额（万元）</w:t>
            </w:r>
          </w:p>
        </w:tc>
        <w:tc>
          <w:tcPr>
            <w:tcW w:w="4662" w:type="dxa"/>
            <w:gridSpan w:val="2"/>
          </w:tcPr>
          <w:p w:rsidR="001A56E5" w:rsidRPr="00F81177" w:rsidRDefault="001A56E5" w:rsidP="00D23853">
            <w:pPr>
              <w:autoSpaceDE w:val="0"/>
              <w:autoSpaceDN w:val="0"/>
              <w:spacing w:beforeLines="50" w:before="156" w:afterLines="50" w:after="156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lang w:val="zh-CN"/>
              </w:rPr>
            </w:pPr>
            <w:r w:rsidRPr="00F81177">
              <w:rPr>
                <w:rFonts w:eastAsia="宋体" w:hAnsi="宋体"/>
                <w:b/>
                <w:bCs/>
                <w:color w:val="000000"/>
                <w:lang w:val="zh-CN"/>
              </w:rPr>
              <w:t>计算</w:t>
            </w:r>
            <w:r>
              <w:rPr>
                <w:rFonts w:eastAsia="宋体" w:hAnsi="宋体" w:hint="eastAsia"/>
                <w:b/>
                <w:bCs/>
                <w:color w:val="000000"/>
                <w:lang w:val="zh-CN"/>
              </w:rPr>
              <w:t>依</w:t>
            </w:r>
            <w:r w:rsidRPr="00F81177">
              <w:rPr>
                <w:rFonts w:eastAsia="宋体" w:hAnsi="宋体"/>
                <w:b/>
                <w:bCs/>
                <w:color w:val="000000"/>
                <w:lang w:val="zh-CN"/>
              </w:rPr>
              <w:t>据及理由</w:t>
            </w: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RPr="004B7EA2" w:rsidTr="00D238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jc w:val="center"/>
              <w:rPr>
                <w:rFonts w:eastAsia="宋体"/>
                <w:b/>
                <w:szCs w:val="21"/>
              </w:rPr>
            </w:pP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金</w:t>
            </w:r>
            <w:r w:rsidRPr="004B7EA2">
              <w:rPr>
                <w:rFonts w:eastAsia="宋体"/>
                <w:b/>
                <w:bCs/>
                <w:color w:val="000000"/>
                <w:szCs w:val="21"/>
                <w:lang w:val="zh-CN"/>
              </w:rPr>
              <w:t xml:space="preserve">  </w:t>
            </w:r>
            <w:r w:rsidRPr="004B7EA2">
              <w:rPr>
                <w:rFonts w:eastAsia="宋体" w:hAnsi="宋体"/>
                <w:b/>
                <w:bCs/>
                <w:color w:val="000000"/>
                <w:szCs w:val="21"/>
                <w:lang w:val="zh-CN"/>
              </w:rPr>
              <w:t>额（万元）</w:t>
            </w:r>
          </w:p>
        </w:tc>
        <w:tc>
          <w:tcPr>
            <w:tcW w:w="1385" w:type="dxa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  <w:tc>
          <w:tcPr>
            <w:tcW w:w="4662" w:type="dxa"/>
            <w:gridSpan w:val="2"/>
          </w:tcPr>
          <w:p w:rsidR="001A56E5" w:rsidRPr="004B7EA2" w:rsidRDefault="001A56E5" w:rsidP="00D23853">
            <w:pPr>
              <w:tabs>
                <w:tab w:val="left" w:pos="2880"/>
              </w:tabs>
              <w:spacing w:before="140" w:after="140"/>
              <w:ind w:firstLine="482"/>
              <w:rPr>
                <w:rFonts w:eastAsia="宋体"/>
                <w:b/>
                <w:szCs w:val="21"/>
              </w:rPr>
            </w:pPr>
          </w:p>
        </w:tc>
      </w:tr>
    </w:tbl>
    <w:p w:rsidR="001A56E5" w:rsidRDefault="001A56E5" w:rsidP="001A56E5">
      <w:pPr>
        <w:ind w:firstLine="480"/>
      </w:pPr>
    </w:p>
    <w:tbl>
      <w:tblPr>
        <w:tblW w:w="9124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4"/>
      </w:tblGrid>
      <w:tr w:rsidR="001A56E5" w:rsidTr="00D23853">
        <w:tblPrEx>
          <w:tblCellMar>
            <w:top w:w="0" w:type="dxa"/>
            <w:bottom w:w="0" w:type="dxa"/>
          </w:tblCellMar>
        </w:tblPrEx>
        <w:trPr>
          <w:trHeight w:val="3102"/>
          <w:jc w:val="center"/>
        </w:trPr>
        <w:tc>
          <w:tcPr>
            <w:tcW w:w="9124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 xml:space="preserve">17. </w:t>
            </w:r>
            <w:r w:rsidRPr="00B00A95">
              <w:rPr>
                <w:rFonts w:eastAsia="宋体" w:hAnsi="宋体"/>
                <w:b/>
                <w:szCs w:val="21"/>
              </w:rPr>
              <w:t>立项依据</w:t>
            </w: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2970"/>
          <w:jc w:val="center"/>
        </w:trPr>
        <w:tc>
          <w:tcPr>
            <w:tcW w:w="9124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 xml:space="preserve">18. </w:t>
            </w:r>
            <w:r w:rsidRPr="00B00A95">
              <w:rPr>
                <w:rFonts w:eastAsia="宋体" w:hAnsi="宋体"/>
                <w:b/>
                <w:szCs w:val="21"/>
              </w:rPr>
              <w:t>主要研究内容、预期目标及拟解决的关键问题</w:t>
            </w: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b/>
              </w:rPr>
            </w:pP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1750"/>
          <w:jc w:val="center"/>
        </w:trPr>
        <w:tc>
          <w:tcPr>
            <w:tcW w:w="9124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 xml:space="preserve">19. </w:t>
            </w:r>
            <w:r w:rsidRPr="00B00A95">
              <w:rPr>
                <w:rFonts w:eastAsia="宋体" w:hAnsi="宋体"/>
                <w:b/>
                <w:szCs w:val="21"/>
              </w:rPr>
              <w:t>研究方案及其可行性分析</w:t>
            </w: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b/>
                <w:szCs w:val="21"/>
              </w:rPr>
            </w:pP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4391"/>
          <w:jc w:val="center"/>
        </w:trPr>
        <w:tc>
          <w:tcPr>
            <w:tcW w:w="9124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 xml:space="preserve">20. </w:t>
            </w:r>
            <w:r w:rsidRPr="00B00A95">
              <w:rPr>
                <w:rFonts w:eastAsia="宋体" w:hAnsi="宋体"/>
                <w:b/>
                <w:szCs w:val="21"/>
              </w:rPr>
              <w:t>年度研究计划及预期成果</w:t>
            </w: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9124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 xml:space="preserve">21. </w:t>
            </w:r>
            <w:r w:rsidRPr="00B00A95">
              <w:rPr>
                <w:rFonts w:eastAsia="宋体" w:hAnsi="宋体"/>
                <w:b/>
                <w:szCs w:val="21"/>
              </w:rPr>
              <w:t>研究基础及来实验室工作计划</w:t>
            </w: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  <w:p w:rsidR="001A56E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hint="eastAsia"/>
                <w:b/>
                <w:szCs w:val="21"/>
              </w:rPr>
            </w:pPr>
          </w:p>
        </w:tc>
      </w:tr>
    </w:tbl>
    <w:p w:rsidR="001A56E5" w:rsidRDefault="001A56E5" w:rsidP="001A56E5">
      <w:pPr>
        <w:tabs>
          <w:tab w:val="left" w:pos="2880"/>
        </w:tabs>
        <w:spacing w:line="360" w:lineRule="auto"/>
        <w:ind w:firstLine="560"/>
        <w:rPr>
          <w:sz w:val="28"/>
        </w:rPr>
      </w:pPr>
      <w:r>
        <w:rPr>
          <w:sz w:val="28"/>
        </w:rPr>
        <w:lastRenderedPageBreak/>
        <w:br w:type="page"/>
      </w:r>
    </w:p>
    <w:tbl>
      <w:tblPr>
        <w:tblW w:w="9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2"/>
      </w:tblGrid>
      <w:tr w:rsidR="001A56E5" w:rsidTr="00D23853">
        <w:tblPrEx>
          <w:tblCellMar>
            <w:top w:w="0" w:type="dxa"/>
            <w:bottom w:w="0" w:type="dxa"/>
          </w:tblCellMar>
        </w:tblPrEx>
        <w:trPr>
          <w:trHeight w:val="13150"/>
          <w:jc w:val="center"/>
        </w:trPr>
        <w:tc>
          <w:tcPr>
            <w:tcW w:w="9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 xml:space="preserve">22. </w:t>
            </w:r>
            <w:r>
              <w:rPr>
                <w:rFonts w:eastAsia="宋体" w:hint="eastAsia"/>
                <w:b/>
                <w:szCs w:val="21"/>
              </w:rPr>
              <w:t>已承担的本实验室开放基金课题情况</w:t>
            </w:r>
            <w:r w:rsidRPr="003829CF">
              <w:rPr>
                <w:rFonts w:eastAsia="宋体"/>
                <w:b/>
                <w:szCs w:val="21"/>
              </w:rPr>
              <w:t>（</w:t>
            </w:r>
            <w:r>
              <w:rPr>
                <w:rFonts w:eastAsia="宋体" w:hint="eastAsia"/>
                <w:b/>
                <w:szCs w:val="21"/>
              </w:rPr>
              <w:t>对申请人负责的前一个已结题或正在执行的本实验室开放基金课题（课题名称及批准号）进展情况及与本申请课题的关系加以详细说明。另附前一个课题研究工作总结摘要和相关成果的详细目录）</w:t>
            </w: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3829CF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4176"/>
          <w:jc w:val="center"/>
        </w:trPr>
        <w:tc>
          <w:tcPr>
            <w:tcW w:w="9102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lastRenderedPageBreak/>
              <w:t>2</w:t>
            </w:r>
            <w:r>
              <w:rPr>
                <w:rFonts w:eastAsia="宋体" w:hint="eastAsia"/>
                <w:b/>
                <w:szCs w:val="21"/>
              </w:rPr>
              <w:t>3</w:t>
            </w:r>
            <w:r w:rsidRPr="00B00A95">
              <w:rPr>
                <w:rFonts w:eastAsia="宋体"/>
                <w:b/>
                <w:szCs w:val="21"/>
              </w:rPr>
              <w:t xml:space="preserve">. </w:t>
            </w:r>
            <w:r w:rsidRPr="00B00A95">
              <w:rPr>
                <w:rFonts w:eastAsia="宋体" w:hAnsi="宋体"/>
                <w:b/>
                <w:szCs w:val="21"/>
              </w:rPr>
              <w:t>推荐人意见（副教授以下申请人需填写此栏）</w:t>
            </w: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wordWrap w:val="0"/>
              <w:spacing w:before="120" w:after="120"/>
              <w:ind w:right="902"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wordWrap w:val="0"/>
              <w:spacing w:before="120" w:after="120"/>
              <w:ind w:right="902"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wordWrap w:val="0"/>
              <w:spacing w:before="120" w:after="120"/>
              <w:ind w:right="37" w:firstLineChars="98" w:firstLine="236"/>
              <w:rPr>
                <w:rFonts w:eastAsia="宋体"/>
                <w:b/>
              </w:rPr>
            </w:pPr>
            <w:r w:rsidRPr="00B00A95">
              <w:rPr>
                <w:rFonts w:eastAsia="宋体" w:hAnsi="宋体"/>
                <w:b/>
                <w:szCs w:val="21"/>
              </w:rPr>
              <w:t>推荐人（签字）：</w:t>
            </w:r>
            <w:r w:rsidRPr="00B00A95">
              <w:rPr>
                <w:rFonts w:eastAsia="宋体"/>
                <w:b/>
                <w:szCs w:val="21"/>
              </w:rPr>
              <w:t xml:space="preserve">               </w:t>
            </w:r>
            <w:r w:rsidRPr="00B00A95">
              <w:rPr>
                <w:rFonts w:eastAsia="宋体" w:hAnsi="宋体"/>
                <w:b/>
                <w:szCs w:val="21"/>
              </w:rPr>
              <w:t>职称：</w:t>
            </w:r>
            <w:r w:rsidRPr="00B00A95">
              <w:rPr>
                <w:rFonts w:eastAsia="宋体"/>
                <w:b/>
                <w:szCs w:val="21"/>
              </w:rPr>
              <w:t xml:space="preserve">                </w:t>
            </w:r>
            <w:r w:rsidRPr="00B00A95">
              <w:rPr>
                <w:rFonts w:eastAsia="宋体" w:hAnsi="宋体"/>
                <w:b/>
                <w:szCs w:val="21"/>
              </w:rPr>
              <w:t>年</w:t>
            </w:r>
            <w:r w:rsidRPr="00B00A95">
              <w:rPr>
                <w:rFonts w:eastAsia="宋体"/>
                <w:b/>
                <w:szCs w:val="21"/>
              </w:rPr>
              <w:t xml:space="preserve">    </w:t>
            </w:r>
            <w:r w:rsidRPr="00B00A95">
              <w:rPr>
                <w:rFonts w:eastAsia="宋体" w:hAnsi="宋体"/>
                <w:b/>
                <w:szCs w:val="21"/>
              </w:rPr>
              <w:t>月</w:t>
            </w:r>
            <w:r w:rsidRPr="00B00A95">
              <w:rPr>
                <w:rFonts w:eastAsia="宋体"/>
                <w:b/>
                <w:szCs w:val="21"/>
              </w:rPr>
              <w:t xml:space="preserve">    </w:t>
            </w:r>
            <w:r w:rsidRPr="00B00A95">
              <w:rPr>
                <w:rFonts w:eastAsia="宋体" w:hAnsi="宋体"/>
                <w:b/>
                <w:szCs w:val="21"/>
              </w:rPr>
              <w:t>日</w:t>
            </w: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2474"/>
          <w:jc w:val="center"/>
        </w:trPr>
        <w:tc>
          <w:tcPr>
            <w:tcW w:w="9102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  <w:szCs w:val="21"/>
              </w:rPr>
              <w:t>2</w:t>
            </w:r>
            <w:r>
              <w:rPr>
                <w:rFonts w:eastAsia="宋体" w:hint="eastAsia"/>
                <w:b/>
                <w:szCs w:val="21"/>
              </w:rPr>
              <w:t>4</w:t>
            </w:r>
            <w:r w:rsidRPr="00B00A95">
              <w:rPr>
                <w:rFonts w:eastAsia="宋体"/>
                <w:b/>
                <w:szCs w:val="21"/>
              </w:rPr>
              <w:t xml:space="preserve">. </w:t>
            </w:r>
            <w:r w:rsidRPr="00B00A95">
              <w:rPr>
                <w:rFonts w:eastAsia="宋体" w:hAnsi="宋体"/>
                <w:b/>
                <w:szCs w:val="21"/>
              </w:rPr>
              <w:t>申请人单位意见</w:t>
            </w: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spacing w:before="120" w:after="120"/>
              <w:ind w:firstLineChars="931" w:firstLine="2243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 w:hAnsi="宋体"/>
                <w:b/>
              </w:rPr>
              <w:t>负责人（签字）：</w:t>
            </w:r>
            <w:r w:rsidRPr="00B00A95">
              <w:rPr>
                <w:rFonts w:eastAsia="宋体"/>
                <w:b/>
              </w:rPr>
              <w:t xml:space="preserve">            </w:t>
            </w:r>
            <w:r w:rsidRPr="00B00A95">
              <w:rPr>
                <w:rFonts w:eastAsia="宋体"/>
                <w:b/>
                <w:szCs w:val="21"/>
              </w:rPr>
              <w:t xml:space="preserve">  </w:t>
            </w:r>
            <w:r w:rsidRPr="00B00A95">
              <w:rPr>
                <w:rFonts w:eastAsia="宋体" w:hAnsi="宋体"/>
                <w:b/>
                <w:szCs w:val="21"/>
              </w:rPr>
              <w:t>年</w:t>
            </w:r>
            <w:r w:rsidRPr="00B00A95">
              <w:rPr>
                <w:rFonts w:eastAsia="宋体"/>
                <w:b/>
                <w:szCs w:val="21"/>
              </w:rPr>
              <w:t xml:space="preserve">    </w:t>
            </w:r>
            <w:r w:rsidRPr="00B00A95">
              <w:rPr>
                <w:rFonts w:eastAsia="宋体" w:hAnsi="宋体"/>
                <w:b/>
                <w:szCs w:val="21"/>
              </w:rPr>
              <w:t>月</w:t>
            </w:r>
            <w:r w:rsidRPr="00B00A95">
              <w:rPr>
                <w:rFonts w:eastAsia="宋体"/>
                <w:b/>
                <w:szCs w:val="21"/>
              </w:rPr>
              <w:t xml:space="preserve">    </w:t>
            </w:r>
            <w:r w:rsidRPr="00B00A95">
              <w:rPr>
                <w:rFonts w:eastAsia="宋体" w:hAnsi="宋体"/>
                <w:b/>
                <w:szCs w:val="21"/>
              </w:rPr>
              <w:t>日</w:t>
            </w:r>
          </w:p>
        </w:tc>
      </w:tr>
      <w:tr w:rsidR="001A56E5" w:rsidTr="00D23853">
        <w:tblPrEx>
          <w:tblCellMar>
            <w:top w:w="0" w:type="dxa"/>
            <w:bottom w:w="0" w:type="dxa"/>
          </w:tblCellMar>
        </w:tblPrEx>
        <w:trPr>
          <w:trHeight w:val="3965"/>
          <w:jc w:val="center"/>
        </w:trPr>
        <w:tc>
          <w:tcPr>
            <w:tcW w:w="9102" w:type="dxa"/>
          </w:tcPr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/>
                <w:b/>
              </w:rPr>
              <w:t>2</w:t>
            </w:r>
            <w:r>
              <w:rPr>
                <w:rFonts w:eastAsia="宋体" w:hint="eastAsia"/>
                <w:b/>
              </w:rPr>
              <w:t>5</w:t>
            </w:r>
            <w:r w:rsidRPr="00B00A95">
              <w:rPr>
                <w:rFonts w:eastAsia="宋体"/>
                <w:b/>
              </w:rPr>
              <w:t xml:space="preserve">. </w:t>
            </w:r>
            <w:r w:rsidRPr="00B00A95">
              <w:rPr>
                <w:rFonts w:eastAsia="宋体" w:hAnsi="宋体"/>
                <w:b/>
                <w:szCs w:val="21"/>
              </w:rPr>
              <w:t>实验室审批意见</w:t>
            </w:r>
          </w:p>
          <w:p w:rsidR="001A56E5" w:rsidRPr="00B00A95" w:rsidRDefault="001A56E5" w:rsidP="00D23853">
            <w:pPr>
              <w:tabs>
                <w:tab w:val="left" w:pos="2880"/>
              </w:tabs>
              <w:spacing w:before="120" w:after="120"/>
              <w:ind w:firstLine="482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ind w:firstLineChars="795" w:firstLine="1915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ind w:firstLineChars="795" w:firstLine="1915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ind w:firstLineChars="795" w:firstLine="1915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ind w:firstLineChars="795" w:firstLine="1915"/>
              <w:rPr>
                <w:rFonts w:eastAsia="宋体"/>
                <w:b/>
                <w:szCs w:val="21"/>
              </w:rPr>
            </w:pPr>
          </w:p>
          <w:p w:rsidR="001A56E5" w:rsidRPr="00B00A95" w:rsidRDefault="001A56E5" w:rsidP="001A56E5">
            <w:pPr>
              <w:tabs>
                <w:tab w:val="left" w:pos="2880"/>
              </w:tabs>
              <w:ind w:firstLineChars="795" w:firstLine="1915"/>
              <w:rPr>
                <w:rFonts w:eastAsia="宋体"/>
                <w:b/>
                <w:szCs w:val="21"/>
              </w:rPr>
            </w:pPr>
            <w:r w:rsidRPr="00B00A95">
              <w:rPr>
                <w:rFonts w:eastAsia="宋体" w:hAnsi="宋体"/>
                <w:b/>
                <w:szCs w:val="21"/>
              </w:rPr>
              <w:t>实验室负责人（签字）：</w:t>
            </w:r>
            <w:r w:rsidRPr="00B00A95">
              <w:rPr>
                <w:rFonts w:eastAsia="宋体"/>
                <w:b/>
                <w:szCs w:val="21"/>
              </w:rPr>
              <w:t xml:space="preserve">                  </w:t>
            </w:r>
            <w:r w:rsidRPr="00B00A95">
              <w:rPr>
                <w:rFonts w:eastAsia="宋体" w:hAnsi="宋体"/>
                <w:b/>
                <w:szCs w:val="21"/>
              </w:rPr>
              <w:t>年</w:t>
            </w:r>
            <w:r w:rsidRPr="00B00A95">
              <w:rPr>
                <w:rFonts w:eastAsia="宋体"/>
                <w:b/>
                <w:szCs w:val="21"/>
              </w:rPr>
              <w:t xml:space="preserve">    </w:t>
            </w:r>
            <w:r w:rsidRPr="00B00A95">
              <w:rPr>
                <w:rFonts w:eastAsia="宋体" w:hAnsi="宋体"/>
                <w:b/>
                <w:szCs w:val="21"/>
              </w:rPr>
              <w:t>月</w:t>
            </w:r>
            <w:r w:rsidRPr="00B00A95">
              <w:rPr>
                <w:rFonts w:eastAsia="宋体"/>
                <w:b/>
                <w:szCs w:val="21"/>
              </w:rPr>
              <w:t xml:space="preserve">    </w:t>
            </w:r>
            <w:r w:rsidRPr="00B00A95">
              <w:rPr>
                <w:rFonts w:eastAsia="宋体" w:hAnsi="宋体"/>
                <w:b/>
                <w:szCs w:val="21"/>
              </w:rPr>
              <w:t>日</w:t>
            </w:r>
          </w:p>
        </w:tc>
      </w:tr>
    </w:tbl>
    <w:p w:rsidR="001A56E5" w:rsidRDefault="001A56E5" w:rsidP="001A56E5">
      <w:pPr>
        <w:ind w:firstLineChars="0" w:firstLine="0"/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eastAsia="宋体"/>
        </w:rPr>
        <w:br w:type="page"/>
      </w:r>
      <w:r>
        <w:rPr>
          <w:rFonts w:ascii="黑体" w:eastAsia="黑体" w:hint="eastAsia"/>
          <w:bCs/>
          <w:sz w:val="36"/>
          <w:szCs w:val="36"/>
        </w:rPr>
        <w:lastRenderedPageBreak/>
        <w:t>构造与油气资源教育部重点实验室</w:t>
      </w:r>
    </w:p>
    <w:p w:rsidR="001A56E5" w:rsidRDefault="001A56E5" w:rsidP="001A56E5">
      <w:pPr>
        <w:ind w:firstLineChars="0" w:firstLine="0"/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t>开放课题基金管理办法</w:t>
      </w:r>
    </w:p>
    <w:p w:rsidR="001A56E5" w:rsidRDefault="001A56E5" w:rsidP="001A56E5">
      <w:pPr>
        <w:ind w:firstLine="480"/>
        <w:jc w:val="center"/>
        <w:rPr>
          <w:rFonts w:hint="eastAsia"/>
        </w:rPr>
      </w:pPr>
    </w:p>
    <w:p w:rsidR="001A56E5" w:rsidRPr="00701EFE" w:rsidRDefault="001A56E5" w:rsidP="001A56E5">
      <w:pPr>
        <w:spacing w:line="440" w:lineRule="exact"/>
        <w:ind w:firstLine="480"/>
        <w:rPr>
          <w:rFonts w:eastAsia="宋体"/>
        </w:rPr>
      </w:pPr>
      <w:r w:rsidRPr="00701EFE">
        <w:rPr>
          <w:rFonts w:eastAsia="宋体" w:hAnsi="宋体"/>
        </w:rPr>
        <w:t>根据</w:t>
      </w:r>
      <w:r w:rsidRPr="00701EFE">
        <w:rPr>
          <w:rFonts w:eastAsia="宋体" w:hAnsi="宋体"/>
          <w:color w:val="000000"/>
        </w:rPr>
        <w:t>教育部</w:t>
      </w:r>
      <w:r w:rsidRPr="00701EFE">
        <w:rPr>
          <w:rFonts w:eastAsia="宋体" w:hAnsi="宋体"/>
        </w:rPr>
        <w:t>重点实验室建设有关要求和《</w:t>
      </w:r>
      <w:r>
        <w:rPr>
          <w:rFonts w:eastAsia="宋体" w:hAnsi="宋体" w:hint="eastAsia"/>
        </w:rPr>
        <w:t>构造</w:t>
      </w:r>
      <w:r w:rsidRPr="00701EFE">
        <w:rPr>
          <w:rFonts w:eastAsia="宋体" w:hAnsi="宋体"/>
        </w:rPr>
        <w:t>与</w:t>
      </w:r>
      <w:r>
        <w:rPr>
          <w:rFonts w:eastAsia="宋体" w:hAnsi="宋体" w:hint="eastAsia"/>
        </w:rPr>
        <w:t>油气资源</w:t>
      </w:r>
      <w:r w:rsidRPr="00701EFE">
        <w:rPr>
          <w:rFonts w:eastAsia="宋体" w:hAnsi="宋体"/>
        </w:rPr>
        <w:t>教育部重点实验室管理制度》，结合</w:t>
      </w:r>
      <w:r>
        <w:rPr>
          <w:rFonts w:eastAsia="宋体" w:hAnsi="宋体" w:hint="eastAsia"/>
        </w:rPr>
        <w:t>构造</w:t>
      </w:r>
      <w:r w:rsidRPr="00701EFE">
        <w:rPr>
          <w:rFonts w:eastAsia="宋体" w:hAnsi="宋体"/>
        </w:rPr>
        <w:t>与</w:t>
      </w:r>
      <w:r>
        <w:rPr>
          <w:rFonts w:eastAsia="宋体" w:hAnsi="宋体" w:hint="eastAsia"/>
        </w:rPr>
        <w:t>油气资源</w:t>
      </w:r>
      <w:r w:rsidRPr="00701EFE">
        <w:rPr>
          <w:rFonts w:eastAsia="宋体" w:hAnsi="宋体"/>
        </w:rPr>
        <w:t>教育部重点实验室的实际情况，特制定本管理办法。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</w:rPr>
        <w:t>开放课题申请指南由实验室统一向国内外发布，并由实验室学术委员会统一进行评审。</w:t>
      </w:r>
      <w:r w:rsidRPr="00701EFE">
        <w:rPr>
          <w:rFonts w:eastAsia="宋体" w:hAnsi="宋体"/>
          <w:szCs w:val="18"/>
        </w:rPr>
        <w:t>通过最终审核的申请，实验室将书面通知申请者。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</w:rPr>
        <w:t>课题执行期间，课题负责人属本实验室流动研究人员，并享受相关待遇。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  <w:color w:val="000000"/>
          <w:lang w:val="zh-CN"/>
        </w:rPr>
        <w:t>研究成果归课题申报者单位及本实验室共有。</w:t>
      </w:r>
      <w:r w:rsidRPr="00701EFE">
        <w:rPr>
          <w:rFonts w:eastAsia="宋体" w:hAnsi="宋体"/>
        </w:rPr>
        <w:t>重点实验室开放课题成果（包括论文、专利、专著等）必须统一署名</w:t>
      </w:r>
      <w:r>
        <w:rPr>
          <w:rFonts w:eastAsia="宋体" w:hint="eastAsia"/>
        </w:rPr>
        <w:t>“</w:t>
      </w:r>
      <w:r w:rsidRPr="00701EFE">
        <w:rPr>
          <w:rFonts w:eastAsia="宋体" w:hAnsi="宋体"/>
        </w:rPr>
        <w:t>中国地质大学</w:t>
      </w:r>
      <w:r>
        <w:rPr>
          <w:rFonts w:eastAsia="宋体" w:hAnsi="宋体" w:hint="eastAsia"/>
        </w:rPr>
        <w:t>构造与油气资源</w:t>
      </w:r>
      <w:r w:rsidRPr="00701EFE">
        <w:rPr>
          <w:rFonts w:eastAsia="宋体" w:hAnsi="宋体"/>
        </w:rPr>
        <w:t>教育部重点实验室（英文</w:t>
      </w:r>
      <w:r w:rsidRPr="008A5AC3">
        <w:rPr>
          <w:rFonts w:eastAsia="宋体" w:hint="eastAsia"/>
          <w:iCs/>
        </w:rPr>
        <w:t>Key Laboratory of Tectonics and Petroleum Resources</w:t>
      </w:r>
      <w:r w:rsidRPr="008A5AC3">
        <w:rPr>
          <w:rFonts w:eastAsia="宋体" w:hint="eastAsia"/>
          <w:iCs/>
        </w:rPr>
        <w:t>（</w:t>
      </w:r>
      <w:r w:rsidRPr="008A5AC3">
        <w:rPr>
          <w:rFonts w:eastAsia="宋体" w:hint="eastAsia"/>
          <w:iCs/>
        </w:rPr>
        <w:t>China University of Geosciences</w:t>
      </w:r>
      <w:r w:rsidRPr="008A5AC3">
        <w:rPr>
          <w:rFonts w:eastAsia="宋体" w:hint="eastAsia"/>
          <w:iCs/>
        </w:rPr>
        <w:t>），</w:t>
      </w:r>
      <w:r w:rsidRPr="008A5AC3">
        <w:rPr>
          <w:rFonts w:eastAsia="宋体" w:hint="eastAsia"/>
          <w:iCs/>
        </w:rPr>
        <w:t>Ministry of Education, Wuhan 430074, China</w:t>
      </w:r>
      <w:r w:rsidRPr="00701EFE">
        <w:rPr>
          <w:rFonts w:eastAsia="宋体" w:hAnsi="宋体"/>
        </w:rPr>
        <w:t>）</w:t>
      </w:r>
      <w:r>
        <w:rPr>
          <w:rFonts w:eastAsia="宋体" w:hint="eastAsia"/>
        </w:rPr>
        <w:t>”</w:t>
      </w:r>
      <w:r w:rsidRPr="00701EFE">
        <w:rPr>
          <w:rFonts w:eastAsia="宋体" w:hAnsi="宋体"/>
        </w:rPr>
        <w:t>，同时在致谢栏或首页脚注标注</w:t>
      </w:r>
      <w:r>
        <w:rPr>
          <w:rFonts w:eastAsia="宋体" w:hint="eastAsia"/>
        </w:rPr>
        <w:t>“构造</w:t>
      </w:r>
      <w:r w:rsidRPr="00701EFE">
        <w:rPr>
          <w:rFonts w:eastAsia="宋体" w:hAnsi="宋体"/>
        </w:rPr>
        <w:t>与</w:t>
      </w:r>
      <w:r>
        <w:rPr>
          <w:rFonts w:eastAsia="宋体" w:hAnsi="宋体" w:hint="eastAsia"/>
        </w:rPr>
        <w:t>油气资源</w:t>
      </w:r>
      <w:r w:rsidRPr="00701EFE">
        <w:rPr>
          <w:rFonts w:eastAsia="宋体" w:hAnsi="宋体"/>
        </w:rPr>
        <w:t>教育部重点实验室开放课题编号</w:t>
      </w:r>
      <w:r>
        <w:rPr>
          <w:rFonts w:eastAsia="宋体" w:hint="eastAsia"/>
        </w:rPr>
        <w:t>”</w:t>
      </w:r>
      <w:r w:rsidRPr="00701EFE">
        <w:rPr>
          <w:rFonts w:eastAsia="宋体" w:hAnsi="宋体"/>
        </w:rPr>
        <w:t>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  <w:szCs w:val="18"/>
        </w:rPr>
        <w:t>申报者应在相关领域有相当的技术积累，具有中高级技术职称或博士学位</w:t>
      </w:r>
      <w:r w:rsidRPr="00701EFE">
        <w:rPr>
          <w:rFonts w:eastAsia="宋体" w:hAnsi="宋体"/>
        </w:rPr>
        <w:t>，在同等条件下优先支持外单位高级研究人员。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  <w:szCs w:val="18"/>
        </w:rPr>
        <w:t>课题研究目标为发表高水平的学术论文和申请发明专利。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  <w:szCs w:val="18"/>
        </w:rPr>
        <w:t>开放课题</w:t>
      </w:r>
      <w:r>
        <w:rPr>
          <w:rFonts w:eastAsia="宋体" w:hAnsi="宋体" w:hint="eastAsia"/>
          <w:szCs w:val="18"/>
        </w:rPr>
        <w:t>期限</w:t>
      </w:r>
      <w:r w:rsidRPr="00701EFE">
        <w:rPr>
          <w:rFonts w:eastAsia="宋体" w:hAnsi="宋体"/>
          <w:szCs w:val="18"/>
        </w:rPr>
        <w:t>一般为一至二年，</w:t>
      </w:r>
      <w:r w:rsidRPr="003B1FD6">
        <w:rPr>
          <w:rFonts w:eastAsia="宋体" w:hAnsi="宋体" w:hint="eastAsia"/>
        </w:rPr>
        <w:t>重点</w:t>
      </w:r>
      <w:r w:rsidRPr="003B1FD6">
        <w:rPr>
          <w:rFonts w:eastAsia="宋体" w:hAnsi="宋体"/>
        </w:rPr>
        <w:t>课题申请资助金额</w:t>
      </w:r>
      <w:r w:rsidRPr="003B1FD6">
        <w:rPr>
          <w:rFonts w:eastAsia="宋体" w:hAnsi="宋体" w:hint="eastAsia"/>
        </w:rPr>
        <w:t>2~</w:t>
      </w:r>
      <w:r w:rsidRPr="003B1FD6">
        <w:rPr>
          <w:rFonts w:eastAsia="宋体" w:hAnsi="宋体"/>
        </w:rPr>
        <w:t>3</w:t>
      </w:r>
      <w:r w:rsidRPr="003B1FD6">
        <w:rPr>
          <w:rFonts w:eastAsia="宋体" w:hAnsi="宋体"/>
        </w:rPr>
        <w:t>万元</w:t>
      </w:r>
      <w:r>
        <w:rPr>
          <w:rFonts w:eastAsia="宋体" w:hAnsi="宋体" w:hint="eastAsia"/>
        </w:rPr>
        <w:t>，一般</w:t>
      </w:r>
      <w:r w:rsidRPr="003B1FD6">
        <w:rPr>
          <w:rFonts w:eastAsia="宋体" w:hAnsi="宋体" w:hint="eastAsia"/>
        </w:rPr>
        <w:t>课题</w:t>
      </w:r>
      <w:r w:rsidRPr="003B1FD6">
        <w:rPr>
          <w:rFonts w:eastAsia="宋体" w:hAnsi="宋体"/>
        </w:rPr>
        <w:t>申请资助金额</w:t>
      </w:r>
      <w:r w:rsidRPr="003B1FD6">
        <w:rPr>
          <w:rFonts w:eastAsia="宋体" w:hAnsi="宋体" w:hint="eastAsia"/>
        </w:rPr>
        <w:t>1~2</w:t>
      </w:r>
      <w:r w:rsidRPr="003B1FD6">
        <w:rPr>
          <w:rFonts w:eastAsia="宋体" w:hAnsi="宋体"/>
        </w:rPr>
        <w:t>万元</w:t>
      </w:r>
      <w:r w:rsidRPr="003B1FD6">
        <w:rPr>
          <w:rFonts w:eastAsia="宋体" w:hAnsi="宋体" w:hint="eastAsia"/>
        </w:rPr>
        <w:t>，青年基金课题</w:t>
      </w:r>
      <w:r w:rsidRPr="003B1FD6">
        <w:rPr>
          <w:rFonts w:eastAsia="宋体" w:hAnsi="宋体"/>
        </w:rPr>
        <w:t>申请资助金额</w:t>
      </w:r>
      <w:r w:rsidRPr="003B1FD6">
        <w:rPr>
          <w:rFonts w:eastAsia="宋体" w:hAnsi="宋体" w:hint="eastAsia"/>
        </w:rPr>
        <w:t>0.5~1</w:t>
      </w:r>
      <w:r w:rsidRPr="003B1FD6">
        <w:rPr>
          <w:rFonts w:eastAsia="宋体" w:hAnsi="宋体"/>
        </w:rPr>
        <w:t>万元。</w:t>
      </w:r>
      <w:r w:rsidRPr="00701EFE">
        <w:rPr>
          <w:rFonts w:eastAsia="宋体" w:hAnsi="宋体"/>
          <w:szCs w:val="18"/>
        </w:rPr>
        <w:t>如果发表的高水平论文数量多，将酌情增加经费。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  <w:szCs w:val="18"/>
        </w:rPr>
        <w:t>申请者按要求填写《开放课题申请书》，所填内容必须实事求是。申请者所在单位学术主管部门应签署意见，并加盖单位公章后，报送中国地质大学</w:t>
      </w:r>
      <w:r>
        <w:rPr>
          <w:rFonts w:eastAsia="宋体" w:hAnsi="宋体" w:hint="eastAsia"/>
          <w:szCs w:val="18"/>
        </w:rPr>
        <w:t>构造</w:t>
      </w:r>
      <w:r w:rsidRPr="00701EFE">
        <w:rPr>
          <w:rFonts w:eastAsia="宋体" w:hAnsi="宋体"/>
          <w:szCs w:val="18"/>
        </w:rPr>
        <w:t>与</w:t>
      </w:r>
      <w:r>
        <w:rPr>
          <w:rFonts w:eastAsia="宋体" w:hAnsi="宋体" w:hint="eastAsia"/>
          <w:szCs w:val="18"/>
        </w:rPr>
        <w:t>油气资源</w:t>
      </w:r>
      <w:r w:rsidRPr="00701EFE">
        <w:rPr>
          <w:rFonts w:eastAsia="宋体" w:hAnsi="宋体"/>
          <w:szCs w:val="18"/>
        </w:rPr>
        <w:t>教育部重点实验室。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</w:rPr>
        <w:t>开放课题应在重点实验室实施研究。开放课题立项后需严格按照依托单位的财务管理制度列支。</w:t>
      </w:r>
    </w:p>
    <w:p w:rsidR="001A56E5" w:rsidRPr="00701EFE" w:rsidRDefault="001A56E5" w:rsidP="001A56E5">
      <w:pPr>
        <w:numPr>
          <w:ilvl w:val="0"/>
          <w:numId w:val="1"/>
        </w:numPr>
        <w:tabs>
          <w:tab w:val="clear" w:pos="1935"/>
          <w:tab w:val="num" w:pos="1440"/>
        </w:tabs>
        <w:spacing w:line="440" w:lineRule="exact"/>
        <w:ind w:left="0" w:firstLine="480"/>
        <w:rPr>
          <w:rFonts w:eastAsia="宋体"/>
        </w:rPr>
      </w:pPr>
      <w:r w:rsidRPr="00701EFE">
        <w:rPr>
          <w:rFonts w:eastAsia="宋体" w:hAnsi="宋体"/>
          <w:szCs w:val="18"/>
        </w:rPr>
        <w:t>课题负责人应按时递交项目结题报告，如有必要于项目结题验收时需到本实验室现场做汇报。如果项目不能如期完成或负责人发生出国</w:t>
      </w:r>
      <w:r w:rsidRPr="00701EFE">
        <w:rPr>
          <w:rFonts w:eastAsia="宋体"/>
          <w:szCs w:val="18"/>
        </w:rPr>
        <w:t>/</w:t>
      </w:r>
      <w:r w:rsidRPr="00701EFE">
        <w:rPr>
          <w:rFonts w:eastAsia="宋体" w:hAnsi="宋体"/>
          <w:szCs w:val="18"/>
        </w:rPr>
        <w:t>调离，实验室有权中止提供经费。</w:t>
      </w:r>
    </w:p>
    <w:p w:rsidR="001A56E5" w:rsidRDefault="001A56E5" w:rsidP="001A56E5">
      <w:pPr>
        <w:autoSpaceDE w:val="0"/>
        <w:autoSpaceDN w:val="0"/>
        <w:adjustRightInd w:val="0"/>
        <w:ind w:firstLineChars="0" w:firstLine="0"/>
        <w:jc w:val="center"/>
        <w:rPr>
          <w:rFonts w:ascii="宋体" w:hint="eastAsia"/>
          <w:b/>
          <w:bCs/>
          <w:kern w:val="0"/>
          <w:sz w:val="32"/>
          <w:szCs w:val="20"/>
          <w:lang w:val="zh-CN"/>
        </w:rPr>
      </w:pPr>
      <w:r>
        <w:br w:type="page"/>
      </w:r>
      <w:bookmarkStart w:id="3" w:name="_Toc222281273"/>
      <w:r>
        <w:rPr>
          <w:rFonts w:hint="eastAsia"/>
          <w:b/>
          <w:bCs/>
          <w:sz w:val="32"/>
        </w:rPr>
        <w:lastRenderedPageBreak/>
        <w:t>构造与油气资源教育部重点实验室</w:t>
      </w:r>
      <w:bookmarkEnd w:id="3"/>
    </w:p>
    <w:p w:rsidR="001A56E5" w:rsidRDefault="001A56E5" w:rsidP="001A56E5">
      <w:pPr>
        <w:autoSpaceDE w:val="0"/>
        <w:autoSpaceDN w:val="0"/>
        <w:adjustRightInd w:val="0"/>
        <w:ind w:firstLineChars="0" w:firstLine="0"/>
        <w:jc w:val="center"/>
        <w:rPr>
          <w:rFonts w:ascii="宋体"/>
          <w:b/>
          <w:bCs/>
          <w:kern w:val="0"/>
          <w:sz w:val="32"/>
          <w:szCs w:val="20"/>
          <w:lang w:val="zh-CN"/>
        </w:rPr>
      </w:pPr>
      <w:r>
        <w:rPr>
          <w:rFonts w:ascii="宋体" w:hint="eastAsia"/>
          <w:b/>
          <w:bCs/>
          <w:kern w:val="0"/>
          <w:sz w:val="32"/>
          <w:szCs w:val="20"/>
          <w:lang w:val="zh-CN"/>
        </w:rPr>
        <w:t>开放课题基金财务管理办法</w:t>
      </w:r>
    </w:p>
    <w:p w:rsidR="001A56E5" w:rsidRDefault="001A56E5" w:rsidP="001A56E5">
      <w:pPr>
        <w:autoSpaceDE w:val="0"/>
        <w:autoSpaceDN w:val="0"/>
        <w:adjustRightInd w:val="0"/>
        <w:ind w:firstLine="400"/>
        <w:jc w:val="left"/>
        <w:rPr>
          <w:rFonts w:ascii="宋体" w:hint="eastAsia"/>
          <w:kern w:val="0"/>
          <w:sz w:val="20"/>
          <w:szCs w:val="20"/>
          <w:lang w:val="zh-CN"/>
        </w:rPr>
      </w:pPr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rPr>
          <w:rFonts w:eastAsia="宋体"/>
          <w:kern w:val="0"/>
          <w:lang w:val="zh-CN"/>
        </w:rPr>
      </w:pPr>
      <w:r w:rsidRPr="000B4C44">
        <w:rPr>
          <w:rFonts w:eastAsia="宋体" w:hAnsi="宋体"/>
          <w:kern w:val="0"/>
          <w:lang w:val="zh-CN"/>
        </w:rPr>
        <w:t>中国地质大学构造</w:t>
      </w:r>
      <w:r w:rsidRPr="000B4C44">
        <w:rPr>
          <w:rFonts w:eastAsia="宋体" w:hAnsi="宋体"/>
        </w:rPr>
        <w:t>与油气资源教育部重点实验室</w:t>
      </w:r>
      <w:r w:rsidRPr="000B4C44">
        <w:rPr>
          <w:rFonts w:eastAsia="宋体" w:hAnsi="宋体"/>
          <w:kern w:val="0"/>
          <w:lang w:val="zh-CN"/>
        </w:rPr>
        <w:t>开放课题基金目前是来自国家专项拨款及学校自筹经费。据上级规定，实验室资助课题不对课题承担者进行拨款，而是由实验室统一登记管理，实行实报实销的经费管理办法。所有开支需有开放实验室主任签字，借款单、校内转款单、报账单需盖有实验室公章。</w:t>
      </w:r>
      <w:r>
        <w:rPr>
          <w:rFonts w:eastAsia="宋体" w:hAnsi="宋体" w:hint="eastAsia"/>
          <w:kern w:val="0"/>
          <w:lang w:val="zh-CN"/>
        </w:rPr>
        <w:t>财务报账是一项细致、</w:t>
      </w:r>
      <w:r w:rsidRPr="000B4C44">
        <w:rPr>
          <w:rFonts w:eastAsia="宋体" w:hAnsi="宋体"/>
          <w:kern w:val="0"/>
          <w:lang w:val="zh-CN"/>
        </w:rPr>
        <w:t>繁琐</w:t>
      </w:r>
      <w:r>
        <w:rPr>
          <w:rFonts w:eastAsia="宋体" w:hAnsi="宋体" w:hint="eastAsia"/>
          <w:kern w:val="0"/>
          <w:lang w:val="zh-CN"/>
        </w:rPr>
        <w:t>和原则性强的</w:t>
      </w:r>
      <w:r w:rsidRPr="000B4C44">
        <w:rPr>
          <w:rFonts w:eastAsia="宋体" w:hAnsi="宋体"/>
          <w:kern w:val="0"/>
          <w:lang w:val="zh-CN"/>
        </w:rPr>
        <w:t>工作</w:t>
      </w:r>
      <w:r>
        <w:rPr>
          <w:rFonts w:eastAsia="宋体" w:hAnsi="宋体" w:hint="eastAsia"/>
          <w:kern w:val="0"/>
          <w:lang w:val="zh-CN"/>
        </w:rPr>
        <w:t>，为使各研究项目顺利实施，</w:t>
      </w:r>
      <w:r w:rsidRPr="000B4C44">
        <w:rPr>
          <w:rFonts w:eastAsia="宋体" w:hAnsi="宋体"/>
          <w:kern w:val="0"/>
          <w:lang w:val="zh-CN"/>
        </w:rPr>
        <w:t>现对报账范围特作以下说明：</w:t>
      </w:r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/>
          <w:kern w:val="0"/>
          <w:lang w:val="zh-CN"/>
        </w:rPr>
      </w:pPr>
      <w:bookmarkStart w:id="4" w:name="_Toc222281274"/>
      <w:r w:rsidRPr="000B4C44">
        <w:rPr>
          <w:rFonts w:eastAsia="宋体" w:hAnsi="宋体"/>
          <w:kern w:val="0"/>
          <w:lang w:val="zh-CN"/>
        </w:rPr>
        <w:t>（－）可报销的内容（需提供财务认可正式发票并写明详细用途）</w:t>
      </w:r>
      <w:bookmarkEnd w:id="4"/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/>
          <w:kern w:val="0"/>
          <w:lang w:val="zh-CN"/>
        </w:rPr>
      </w:pPr>
      <w:r w:rsidRPr="000B4C44">
        <w:rPr>
          <w:rFonts w:eastAsia="宋体"/>
          <w:kern w:val="0"/>
          <w:lang w:val="zh-CN"/>
        </w:rPr>
        <w:t>1</w:t>
      </w:r>
      <w:r>
        <w:rPr>
          <w:rFonts w:eastAsia="宋体" w:hint="eastAsia"/>
          <w:kern w:val="0"/>
          <w:lang w:val="zh-CN"/>
        </w:rPr>
        <w:t xml:space="preserve">. </w:t>
      </w:r>
      <w:r w:rsidRPr="000B4C44">
        <w:rPr>
          <w:rFonts w:eastAsia="宋体" w:hAnsi="宋体"/>
          <w:kern w:val="0"/>
          <w:lang w:val="zh-CN"/>
        </w:rPr>
        <w:t>有关开放实验室资助资金项目的科研旅差费、会务费、资料费、测试费、复印费、成果出版费等</w:t>
      </w:r>
      <w:r>
        <w:rPr>
          <w:rFonts w:eastAsia="宋体" w:hAnsi="宋体" w:hint="eastAsia"/>
          <w:kern w:val="0"/>
          <w:lang w:val="zh-CN"/>
        </w:rPr>
        <w:t>；</w:t>
      </w:r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/>
          <w:kern w:val="0"/>
          <w:lang w:val="zh-CN"/>
        </w:rPr>
      </w:pPr>
      <w:r w:rsidRPr="000B4C44">
        <w:rPr>
          <w:rFonts w:eastAsia="宋体"/>
          <w:kern w:val="0"/>
          <w:lang w:val="zh-CN"/>
        </w:rPr>
        <w:t>2</w:t>
      </w:r>
      <w:r>
        <w:rPr>
          <w:rFonts w:eastAsia="宋体" w:hint="eastAsia"/>
          <w:kern w:val="0"/>
          <w:lang w:val="zh-CN"/>
        </w:rPr>
        <w:t xml:space="preserve">. </w:t>
      </w:r>
      <w:r w:rsidRPr="000B4C44">
        <w:rPr>
          <w:rFonts w:eastAsia="宋体" w:hAnsi="宋体"/>
          <w:kern w:val="0"/>
          <w:lang w:val="zh-CN"/>
        </w:rPr>
        <w:t>有关开放实验室资助资金项目的科研常规消费品，以及开放实验室建设需要的特殊消费品（需写明用途）</w:t>
      </w:r>
      <w:r>
        <w:rPr>
          <w:rFonts w:eastAsia="宋体" w:hAnsi="宋体" w:hint="eastAsia"/>
          <w:kern w:val="0"/>
          <w:lang w:val="zh-CN"/>
        </w:rPr>
        <w:t>；</w:t>
      </w:r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 w:hint="eastAsia"/>
          <w:kern w:val="0"/>
          <w:lang w:val="zh-CN"/>
        </w:rPr>
      </w:pPr>
      <w:r w:rsidRPr="000B4C44">
        <w:rPr>
          <w:rFonts w:eastAsia="宋体"/>
          <w:kern w:val="0"/>
          <w:lang w:val="zh-CN"/>
        </w:rPr>
        <w:t>3</w:t>
      </w:r>
      <w:r w:rsidRPr="000B4C44">
        <w:rPr>
          <w:rFonts w:eastAsia="宋体" w:hAnsi="宋体"/>
          <w:kern w:val="0"/>
        </w:rPr>
        <w:t>．</w:t>
      </w:r>
      <w:r w:rsidRPr="000B4C44">
        <w:rPr>
          <w:rFonts w:eastAsia="宋体" w:hAnsi="宋体"/>
        </w:rPr>
        <w:t>管理费：从各课题经费中扣除</w:t>
      </w:r>
      <w:r w:rsidRPr="000B4C44">
        <w:rPr>
          <w:rFonts w:eastAsia="宋体"/>
        </w:rPr>
        <w:t>5</w:t>
      </w:r>
      <w:r>
        <w:rPr>
          <w:rFonts w:eastAsia="宋体" w:hint="eastAsia"/>
        </w:rPr>
        <w:t>%</w:t>
      </w:r>
      <w:r w:rsidRPr="000B4C44">
        <w:rPr>
          <w:rFonts w:eastAsia="宋体" w:hAnsi="宋体"/>
        </w:rPr>
        <w:t>作为管理费，用于基金评审、检查、鉴定等</w:t>
      </w:r>
      <w:r>
        <w:rPr>
          <w:rFonts w:eastAsia="宋体" w:hAnsi="宋体" w:hint="eastAsia"/>
        </w:rPr>
        <w:t>。</w:t>
      </w:r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/>
          <w:kern w:val="0"/>
          <w:lang w:val="zh-CN"/>
        </w:rPr>
      </w:pPr>
      <w:bookmarkStart w:id="5" w:name="_Toc222281275"/>
      <w:r w:rsidRPr="000B4C44">
        <w:rPr>
          <w:rFonts w:eastAsia="宋体" w:hAnsi="宋体"/>
          <w:kern w:val="0"/>
          <w:lang w:val="zh-CN"/>
        </w:rPr>
        <w:t>（二）不可报销的内容</w:t>
      </w:r>
      <w:bookmarkEnd w:id="5"/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/>
          <w:kern w:val="0"/>
          <w:lang w:val="zh-CN"/>
        </w:rPr>
      </w:pPr>
      <w:r w:rsidRPr="000B4C44">
        <w:rPr>
          <w:rFonts w:eastAsia="宋体"/>
          <w:kern w:val="0"/>
          <w:lang w:val="zh-CN"/>
        </w:rPr>
        <w:t>1</w:t>
      </w:r>
      <w:r>
        <w:rPr>
          <w:rFonts w:eastAsia="宋体" w:hint="eastAsia"/>
          <w:kern w:val="0"/>
          <w:lang w:val="zh-CN"/>
        </w:rPr>
        <w:t xml:space="preserve">. </w:t>
      </w:r>
      <w:r w:rsidRPr="000B4C44">
        <w:rPr>
          <w:rFonts w:eastAsia="宋体" w:hAnsi="宋体"/>
          <w:kern w:val="0"/>
          <w:lang w:val="zh-CN"/>
        </w:rPr>
        <w:t>书报费、劳务费、住宅电话费、招待费</w:t>
      </w:r>
      <w:r>
        <w:rPr>
          <w:rFonts w:eastAsia="宋体" w:hAnsi="宋体" w:hint="eastAsia"/>
          <w:kern w:val="0"/>
          <w:lang w:val="zh-CN"/>
        </w:rPr>
        <w:t>；</w:t>
      </w:r>
    </w:p>
    <w:p w:rsidR="001A56E5" w:rsidRPr="000B4C44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eastAsia="宋体"/>
          <w:kern w:val="0"/>
          <w:lang w:val="zh-CN"/>
        </w:rPr>
      </w:pPr>
      <w:r w:rsidRPr="000B4C44">
        <w:rPr>
          <w:rFonts w:eastAsia="宋体"/>
          <w:kern w:val="0"/>
          <w:lang w:val="zh-CN"/>
        </w:rPr>
        <w:t>2</w:t>
      </w:r>
      <w:r>
        <w:rPr>
          <w:rFonts w:eastAsia="宋体" w:hint="eastAsia"/>
          <w:kern w:val="0"/>
          <w:lang w:val="zh-CN"/>
        </w:rPr>
        <w:t xml:space="preserve">. </w:t>
      </w:r>
      <w:r w:rsidRPr="000B4C44">
        <w:rPr>
          <w:rFonts w:eastAsia="宋体" w:hAnsi="宋体"/>
          <w:kern w:val="0"/>
          <w:lang w:val="zh-CN"/>
        </w:rPr>
        <w:t>非开放</w:t>
      </w:r>
      <w:r w:rsidRPr="000B4C44">
        <w:rPr>
          <w:rFonts w:eastAsia="宋体" w:hAnsi="宋体"/>
          <w:kern w:val="0"/>
        </w:rPr>
        <w:t>课题</w:t>
      </w:r>
      <w:r w:rsidRPr="000B4C44">
        <w:rPr>
          <w:rFonts w:eastAsia="宋体" w:hAnsi="宋体"/>
          <w:kern w:val="0"/>
          <w:lang w:val="zh-CN"/>
        </w:rPr>
        <w:t>资金资助项目的其它科研费用。</w:t>
      </w:r>
    </w:p>
    <w:p w:rsidR="001A56E5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outlineLvl w:val="0"/>
        <w:rPr>
          <w:rFonts w:hint="eastAsia"/>
          <w:color w:val="333333"/>
        </w:rPr>
      </w:pPr>
    </w:p>
    <w:p w:rsidR="001A56E5" w:rsidRPr="009E7BAC" w:rsidRDefault="001A56E5" w:rsidP="001A56E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楷体_GB2312" w:eastAsia="楷体_GB2312" w:hint="eastAsia"/>
          <w:kern w:val="0"/>
          <w:lang w:val="zh-CN"/>
        </w:rPr>
      </w:pPr>
      <w:bookmarkStart w:id="6" w:name="_Toc222281276"/>
      <w:r w:rsidRPr="009E7BAC">
        <w:rPr>
          <w:rFonts w:ascii="楷体_GB2312" w:eastAsia="楷体_GB2312" w:hint="eastAsia"/>
          <w:color w:val="333333"/>
        </w:rPr>
        <w:t>注：每次报账要有明确的研究目的，</w:t>
      </w:r>
      <w:r>
        <w:rPr>
          <w:rFonts w:ascii="楷体_GB2312" w:eastAsia="楷体_GB2312" w:hint="eastAsia"/>
          <w:color w:val="333333"/>
        </w:rPr>
        <w:t>并</w:t>
      </w:r>
      <w:r w:rsidRPr="009E7BAC">
        <w:rPr>
          <w:rFonts w:ascii="楷体_GB2312" w:eastAsia="楷体_GB2312" w:hint="eastAsia"/>
          <w:color w:val="333333"/>
        </w:rPr>
        <w:t>遵守国家财务管理规定</w:t>
      </w:r>
      <w:r>
        <w:rPr>
          <w:rFonts w:ascii="楷体_GB2312" w:eastAsia="楷体_GB2312" w:hint="eastAsia"/>
          <w:color w:val="333333"/>
        </w:rPr>
        <w:t>，</w:t>
      </w:r>
      <w:r w:rsidRPr="009E7BAC">
        <w:rPr>
          <w:rFonts w:ascii="楷体_GB2312" w:eastAsia="楷体_GB2312" w:hint="eastAsia"/>
          <w:color w:val="333333"/>
        </w:rPr>
        <w:t>以保证实验室在校财务处的信誉和各研究项目的顺利进行。</w:t>
      </w:r>
      <w:bookmarkEnd w:id="6"/>
    </w:p>
    <w:p w:rsidR="001A56E5" w:rsidRDefault="001A56E5" w:rsidP="001A56E5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hint="eastAsia"/>
          <w:b/>
          <w:bCs/>
          <w:sz w:val="28"/>
        </w:rPr>
      </w:pPr>
      <w:r>
        <w:rPr>
          <w:rFonts w:eastAsia="宋体"/>
          <w:kern w:val="0"/>
          <w:lang w:val="zh-CN"/>
        </w:rPr>
        <w:br w:type="page"/>
      </w:r>
      <w:bookmarkStart w:id="7" w:name="_Toc222281277"/>
      <w:r>
        <w:rPr>
          <w:rFonts w:hint="eastAsia"/>
          <w:b/>
          <w:bCs/>
          <w:sz w:val="28"/>
        </w:rPr>
        <w:lastRenderedPageBreak/>
        <w:t>构造与油气资源教育部重点实验室</w:t>
      </w:r>
      <w:bookmarkEnd w:id="7"/>
    </w:p>
    <w:p w:rsidR="001A56E5" w:rsidRDefault="001A56E5" w:rsidP="001A56E5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hint="eastAsia"/>
          <w:b/>
          <w:bCs/>
          <w:sz w:val="28"/>
        </w:rPr>
      </w:pPr>
      <w:bookmarkStart w:id="8" w:name="_Toc222281278"/>
      <w:r>
        <w:rPr>
          <w:rFonts w:hint="eastAsia"/>
          <w:b/>
          <w:bCs/>
          <w:sz w:val="28"/>
        </w:rPr>
        <w:t>现有主要设备、仪器清单</w:t>
      </w:r>
      <w:bookmarkEnd w:id="8"/>
    </w:p>
    <w:p w:rsidR="001A56E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 w:hint="eastAsia"/>
          <w:szCs w:val="21"/>
        </w:rPr>
      </w:pP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1. </w:t>
      </w:r>
      <w:r w:rsidRPr="00801B85">
        <w:rPr>
          <w:rFonts w:eastAsia="宋体" w:hAnsi="宋体"/>
          <w:szCs w:val="21"/>
        </w:rPr>
        <w:t>稳定同位素比值质谱仪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2. </w:t>
      </w:r>
      <w:r w:rsidRPr="00801B85">
        <w:rPr>
          <w:rFonts w:eastAsia="宋体" w:hAnsi="宋体"/>
          <w:szCs w:val="21"/>
        </w:rPr>
        <w:t>稀有气体同位素质谱仪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3. </w:t>
      </w:r>
      <w:r w:rsidRPr="00801B85">
        <w:rPr>
          <w:rFonts w:eastAsia="宋体" w:hAnsi="宋体"/>
          <w:szCs w:val="21"/>
        </w:rPr>
        <w:t>全二维色谱</w:t>
      </w:r>
      <w:r w:rsidRPr="00801B85">
        <w:rPr>
          <w:rFonts w:eastAsia="宋体"/>
          <w:szCs w:val="21"/>
        </w:rPr>
        <w:t>—</w:t>
      </w:r>
      <w:r w:rsidRPr="00801B85">
        <w:rPr>
          <w:rFonts w:eastAsia="宋体" w:hAnsi="宋体"/>
          <w:szCs w:val="21"/>
        </w:rPr>
        <w:t>质谱仪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4. </w:t>
      </w:r>
      <w:r w:rsidRPr="00801B85">
        <w:rPr>
          <w:rFonts w:eastAsia="宋体" w:hAnsi="宋体"/>
          <w:szCs w:val="21"/>
        </w:rPr>
        <w:t>高分辨紫外可见近红外拉曼光谱仪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5. </w:t>
      </w:r>
      <w:r w:rsidRPr="00801B85">
        <w:rPr>
          <w:rFonts w:eastAsia="宋体" w:hAnsi="宋体"/>
          <w:szCs w:val="21"/>
        </w:rPr>
        <w:t>共聚焦显微镜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6. </w:t>
      </w:r>
      <w:r w:rsidRPr="00801B85">
        <w:rPr>
          <w:rFonts w:eastAsia="宋体" w:hAnsi="宋体"/>
          <w:szCs w:val="21"/>
        </w:rPr>
        <w:t>释光测年系统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7. </w:t>
      </w:r>
      <w:r w:rsidRPr="00801B85">
        <w:rPr>
          <w:rFonts w:eastAsia="宋体" w:hAnsi="宋体"/>
          <w:szCs w:val="21"/>
        </w:rPr>
        <w:t>覆压孔渗仪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8. </w:t>
      </w:r>
      <w:r w:rsidRPr="00801B85">
        <w:rPr>
          <w:rFonts w:eastAsia="宋体" w:hAnsi="宋体"/>
          <w:bCs/>
          <w:kern w:val="0"/>
          <w:szCs w:val="21"/>
          <w:lang w:val="zh-CN"/>
        </w:rPr>
        <w:t>盆地固流耦合模拟系统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9. </w:t>
      </w:r>
      <w:r w:rsidRPr="00801B85">
        <w:rPr>
          <w:rFonts w:eastAsia="宋体" w:hAnsi="宋体"/>
          <w:szCs w:val="21"/>
        </w:rPr>
        <w:t>双缸高温高压稠化仪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>10. EH4</w:t>
      </w:r>
      <w:r w:rsidRPr="00801B85">
        <w:rPr>
          <w:rFonts w:eastAsia="宋体" w:hAnsi="宋体"/>
          <w:szCs w:val="21"/>
        </w:rPr>
        <w:t>连续电导率剖面仪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11. </w:t>
      </w:r>
      <w:r w:rsidRPr="00801B85">
        <w:rPr>
          <w:rFonts w:eastAsia="宋体" w:hAnsi="宋体"/>
          <w:szCs w:val="21"/>
        </w:rPr>
        <w:t>野外便携光谱仪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12. </w:t>
      </w:r>
      <w:r w:rsidRPr="00801B85">
        <w:rPr>
          <w:rFonts w:eastAsia="宋体" w:hAnsi="宋体"/>
          <w:szCs w:val="21"/>
        </w:rPr>
        <w:t>阴极发光仪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13. </w:t>
      </w:r>
      <w:r w:rsidRPr="00801B85">
        <w:rPr>
          <w:rFonts w:eastAsia="宋体" w:hAnsi="宋体"/>
          <w:szCs w:val="21"/>
        </w:rPr>
        <w:t>便携光谱仪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14. </w:t>
      </w:r>
      <w:r w:rsidRPr="00801B85">
        <w:rPr>
          <w:rFonts w:eastAsia="宋体" w:hAnsi="宋体"/>
          <w:szCs w:val="21"/>
        </w:rPr>
        <w:t>元素分析仪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15. </w:t>
      </w:r>
      <w:r w:rsidRPr="00801B85">
        <w:rPr>
          <w:rFonts w:eastAsia="宋体" w:hAnsi="宋体"/>
          <w:szCs w:val="21"/>
        </w:rPr>
        <w:t>包裹体配套设备</w:t>
      </w:r>
    </w:p>
    <w:p w:rsidR="001A56E5" w:rsidRPr="00801B85" w:rsidRDefault="001A56E5" w:rsidP="001A56E5">
      <w:pPr>
        <w:tabs>
          <w:tab w:val="left" w:pos="1396"/>
        </w:tabs>
        <w:snapToGrid w:val="0"/>
        <w:spacing w:line="360" w:lineRule="auto"/>
        <w:ind w:firstLine="480"/>
        <w:jc w:val="left"/>
        <w:rPr>
          <w:rFonts w:eastAsia="宋体"/>
          <w:szCs w:val="21"/>
        </w:rPr>
      </w:pPr>
      <w:r w:rsidRPr="00801B85">
        <w:rPr>
          <w:rFonts w:eastAsia="宋体"/>
          <w:szCs w:val="21"/>
        </w:rPr>
        <w:t xml:space="preserve">16. </w:t>
      </w:r>
      <w:r w:rsidRPr="00801B85">
        <w:rPr>
          <w:rFonts w:eastAsia="宋体" w:hAnsi="宋体"/>
          <w:szCs w:val="21"/>
        </w:rPr>
        <w:t>气相色谱仪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17. </w:t>
      </w:r>
      <w:r w:rsidRPr="00801B85">
        <w:rPr>
          <w:rFonts w:eastAsia="宋体" w:hAnsi="宋体"/>
          <w:kern w:val="0"/>
          <w:szCs w:val="21"/>
        </w:rPr>
        <w:t>录井气测仪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18. </w:t>
      </w:r>
      <w:r w:rsidRPr="00801B85">
        <w:rPr>
          <w:rFonts w:eastAsia="宋体" w:hAnsi="宋体"/>
          <w:kern w:val="0"/>
          <w:szCs w:val="21"/>
        </w:rPr>
        <w:t>高压容量法瓦斯吸附装置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19. </w:t>
      </w:r>
      <w:r w:rsidRPr="00801B85">
        <w:rPr>
          <w:rFonts w:eastAsia="宋体" w:hAnsi="宋体"/>
          <w:kern w:val="0"/>
          <w:szCs w:val="21"/>
        </w:rPr>
        <w:t>数字地震仪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20. </w:t>
      </w:r>
      <w:r w:rsidRPr="00801B85">
        <w:rPr>
          <w:rFonts w:eastAsia="宋体" w:hAnsi="宋体"/>
          <w:kern w:val="0"/>
          <w:szCs w:val="21"/>
        </w:rPr>
        <w:t>显微荧光成像器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21. </w:t>
      </w:r>
      <w:r w:rsidRPr="00801B85">
        <w:rPr>
          <w:rFonts w:eastAsia="宋体" w:hAnsi="宋体"/>
          <w:kern w:val="0"/>
          <w:szCs w:val="21"/>
        </w:rPr>
        <w:t>透反红外成像显微镜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22. </w:t>
      </w:r>
      <w:r w:rsidRPr="00801B85">
        <w:rPr>
          <w:rFonts w:eastAsia="宋体" w:hAnsi="宋体"/>
          <w:kern w:val="0"/>
          <w:szCs w:val="21"/>
        </w:rPr>
        <w:t>透反偏光显微镜</w:t>
      </w:r>
    </w:p>
    <w:p w:rsidR="001A56E5" w:rsidRPr="00801B85" w:rsidRDefault="001A56E5" w:rsidP="001A56E5">
      <w:pPr>
        <w:widowControl/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23. </w:t>
      </w:r>
      <w:r w:rsidRPr="00801B85">
        <w:rPr>
          <w:rFonts w:eastAsia="宋体" w:hAnsi="宋体"/>
          <w:kern w:val="0"/>
          <w:szCs w:val="21"/>
        </w:rPr>
        <w:t>元素分析仪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24. </w:t>
      </w:r>
      <w:r w:rsidRPr="00801B85">
        <w:rPr>
          <w:rFonts w:eastAsia="宋体" w:hAnsi="宋体"/>
          <w:kern w:val="0"/>
          <w:szCs w:val="21"/>
        </w:rPr>
        <w:t>图型工作站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25. </w:t>
      </w:r>
      <w:r w:rsidRPr="00801B85">
        <w:rPr>
          <w:rFonts w:eastAsia="宋体" w:hAnsi="宋体"/>
          <w:kern w:val="0"/>
          <w:szCs w:val="21"/>
        </w:rPr>
        <w:t>全自动比表面积仪</w:t>
      </w:r>
    </w:p>
    <w:p w:rsidR="001A56E5" w:rsidRPr="00801B85" w:rsidRDefault="001A56E5" w:rsidP="001A56E5">
      <w:pPr>
        <w:tabs>
          <w:tab w:val="left" w:pos="1396"/>
        </w:tabs>
        <w:ind w:firstLine="480"/>
        <w:jc w:val="left"/>
        <w:rPr>
          <w:rFonts w:eastAsia="宋体"/>
          <w:kern w:val="0"/>
          <w:szCs w:val="21"/>
        </w:rPr>
      </w:pPr>
      <w:r w:rsidRPr="00801B85">
        <w:rPr>
          <w:rFonts w:eastAsia="宋体"/>
          <w:szCs w:val="21"/>
        </w:rPr>
        <w:t xml:space="preserve">26. </w:t>
      </w:r>
      <w:r w:rsidRPr="00801B85">
        <w:rPr>
          <w:rFonts w:eastAsia="宋体" w:hAnsi="宋体"/>
          <w:kern w:val="0"/>
          <w:szCs w:val="21"/>
        </w:rPr>
        <w:t>煤层气成藏模拟软件</w:t>
      </w:r>
    </w:p>
    <w:p w:rsidR="001A56E5" w:rsidRPr="00801B85" w:rsidRDefault="001A56E5" w:rsidP="001A56E5">
      <w:pPr>
        <w:spacing w:line="360" w:lineRule="auto"/>
        <w:ind w:firstLine="480"/>
        <w:rPr>
          <w:rFonts w:eastAsia="宋体"/>
        </w:rPr>
      </w:pPr>
      <w:r w:rsidRPr="00801B85">
        <w:rPr>
          <w:rFonts w:eastAsia="宋体"/>
          <w:szCs w:val="21"/>
        </w:rPr>
        <w:t>27.</w:t>
      </w:r>
      <w:r w:rsidRPr="00801B85">
        <w:rPr>
          <w:rFonts w:eastAsia="宋体" w:hAnsi="宋体"/>
          <w:kern w:val="0"/>
          <w:szCs w:val="21"/>
        </w:rPr>
        <w:t>煤层气成藏模拟装置</w:t>
      </w:r>
    </w:p>
    <w:p w:rsidR="009B53E2" w:rsidRPr="001A56E5" w:rsidRDefault="001A56E5" w:rsidP="001A56E5">
      <w:pPr>
        <w:ind w:firstLine="480"/>
      </w:pPr>
    </w:p>
    <w:sectPr w:rsidR="009B53E2" w:rsidRPr="001A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45B9A"/>
    <w:multiLevelType w:val="hybridMultilevel"/>
    <w:tmpl w:val="04CAFD66"/>
    <w:lvl w:ilvl="0" w:tplc="B4E42F7C">
      <w:start w:val="1"/>
      <w:numFmt w:val="japaneseCounting"/>
      <w:lvlText w:val="第%1条"/>
      <w:lvlJc w:val="left"/>
      <w:pPr>
        <w:tabs>
          <w:tab w:val="num" w:pos="1935"/>
        </w:tabs>
        <w:ind w:left="1935" w:hanging="139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E5"/>
    <w:rsid w:val="000B3FB1"/>
    <w:rsid w:val="001A56E5"/>
    <w:rsid w:val="008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E5"/>
    <w:pPr>
      <w:widowControl w:val="0"/>
      <w:spacing w:line="300" w:lineRule="auto"/>
      <w:ind w:firstLineChars="200" w:firstLine="200"/>
      <w:jc w:val="both"/>
    </w:pPr>
    <w:rPr>
      <w:rFonts w:ascii="Times New Roman" w:eastAsia="幼圆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1A56E5"/>
    <w:pPr>
      <w:adjustRightInd w:val="0"/>
      <w:spacing w:line="360" w:lineRule="atLeast"/>
      <w:ind w:firstLineChars="0" w:firstLine="0"/>
      <w:jc w:val="left"/>
      <w:textAlignment w:val="baseline"/>
    </w:pPr>
    <w:rPr>
      <w:rFonts w:eastAsia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1A56E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E5"/>
    <w:pPr>
      <w:widowControl w:val="0"/>
      <w:spacing w:line="300" w:lineRule="auto"/>
      <w:ind w:firstLineChars="200" w:firstLine="200"/>
      <w:jc w:val="both"/>
    </w:pPr>
    <w:rPr>
      <w:rFonts w:ascii="Times New Roman" w:eastAsia="幼圆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1A56E5"/>
    <w:pPr>
      <w:adjustRightInd w:val="0"/>
      <w:spacing w:line="360" w:lineRule="atLeast"/>
      <w:ind w:firstLineChars="0" w:firstLine="0"/>
      <w:jc w:val="left"/>
      <w:textAlignment w:val="baseline"/>
    </w:pPr>
    <w:rPr>
      <w:rFonts w:eastAsia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1A56E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2016-12-29T01:50:00Z</dcterms:created>
  <dcterms:modified xsi:type="dcterms:W3CDTF">2016-12-29T01:51:00Z</dcterms:modified>
</cp:coreProperties>
</file>