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理学院关于公开选拔招聘2018级新生代理班主任的通知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  <w:r>
        <w:rPr>
          <w:rFonts w:ascii="宋体" w:hAnsi="宋体" w:eastAsia="宋体" w:cs="宋体"/>
          <w:vanish/>
          <w:color w:val="FF6600"/>
          <w:kern w:val="0"/>
          <w:sz w:val="24"/>
          <w:szCs w:val="24"/>
        </w:rPr>
        <w:t>摘要：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为做好201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级新生的教育与管理工作，充分发挥朋辈教育、优秀学生的引领作用，保证学院201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级新生相关工作的顺利开展，学院决定公开选拔招聘201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级新生代理班主任。</w:t>
      </w: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一、选拔人数</w:t>
      </w:r>
    </w:p>
    <w:p>
      <w:pPr>
        <w:widowControl/>
        <w:shd w:val="solid" w:color="FFFFFF" w:fill="auto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本次选拔201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级代理班主任按照班级数额配备，每班选配1人、每专业2人 ，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理科实验班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4人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，共计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18人。具体名额分配如下：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2018级新生专业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岗位招聘人数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材料物理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2人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男女各1名，专业相同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材料化学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2人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化学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2人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数学与应用数学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2人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信息与计算科学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2人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应用物理学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2人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光电信息科学与工程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2人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理科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实验班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4人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仅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理科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实验班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人员</w:t>
            </w:r>
            <w:bookmarkStart w:id="0" w:name="_GoBack"/>
            <w:bookmarkEnd w:id="0"/>
          </w:p>
        </w:tc>
      </w:tr>
    </w:tbl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二、选拔对象</w:t>
      </w:r>
    </w:p>
    <w:p>
      <w:pPr>
        <w:widowControl/>
        <w:shd w:val="solid" w:color="FFFFFF" w:fill="auto"/>
        <w:spacing w:line="360" w:lineRule="auto"/>
        <w:ind w:firstLine="600" w:firstLineChars="25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我院201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级、201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级、201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级（保送本院研究生）在校本科生</w:t>
      </w: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报名方式、要求及时间</w:t>
      </w: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　　1、报名方式：报名者须按要求填写《理学院201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级代理班主任报名表》（见附件1）， </w:t>
      </w:r>
      <w:r>
        <w:fldChar w:fldCharType="begin"/>
      </w:r>
      <w:r>
        <w:instrText xml:space="preserve"> HYPERLINK "mailto:填写后将电子版报名表以（专业-班级--姓名）形式发送至邮箱upcxueruiqi@163.com，纸质版交送至文理楼287理学院学生工作办公室" </w:instrText>
      </w:r>
      <w:r>
        <w:fldChar w:fldCharType="separate"/>
      </w:r>
      <w:r>
        <w:rPr>
          <w:rStyle w:val="7"/>
          <w:rFonts w:hint="eastAsia"/>
          <w:sz w:val="24"/>
          <w:szCs w:val="24"/>
        </w:rPr>
        <w:t>填写后将电子版报名表以（专业-班级--姓名）命名并发送至邮箱</w:t>
      </w:r>
      <w:r>
        <w:rPr>
          <w:rStyle w:val="7"/>
          <w:sz w:val="24"/>
          <w:szCs w:val="24"/>
        </w:rPr>
        <w:t>upcxueruiqi</w:t>
      </w:r>
      <w:r>
        <w:rPr>
          <w:rStyle w:val="7"/>
          <w:rFonts w:hint="eastAsia"/>
          <w:sz w:val="24"/>
          <w:szCs w:val="24"/>
        </w:rPr>
        <w:t>@</w:t>
      </w:r>
      <w:r>
        <w:rPr>
          <w:rStyle w:val="7"/>
          <w:sz w:val="24"/>
          <w:szCs w:val="24"/>
        </w:rPr>
        <w:t>163</w:t>
      </w:r>
      <w:r>
        <w:rPr>
          <w:rStyle w:val="7"/>
          <w:rFonts w:hint="eastAsia"/>
          <w:sz w:val="24"/>
          <w:szCs w:val="24"/>
        </w:rPr>
        <w:t>.com，纸质版交送至文理楼287理学院学生工作办公室</w:t>
      </w:r>
      <w:r>
        <w:rPr>
          <w:rStyle w:val="7"/>
          <w:rFonts w:hint="eastAsia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薛瑞琪（收）</w:t>
      </w: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　　2、报名要求：</w:t>
      </w:r>
    </w:p>
    <w:p>
      <w:pPr>
        <w:widowControl/>
        <w:shd w:val="solid" w:color="FFFFFF" w:fill="auto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（1）热爱学生工作，品学兼优，工作积极主动，责任心强，具有较强的组织协调能力，语言表达能力和文字处理能力。</w:t>
      </w:r>
    </w:p>
    <w:p>
      <w:pPr>
        <w:widowControl/>
        <w:shd w:val="solid" w:color="FFFFFF" w:fill="auto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（2）有较好的集体观念和组织纪律性，服从学院工作安排。</w:t>
      </w:r>
    </w:p>
    <w:p>
      <w:pPr>
        <w:widowControl/>
        <w:shd w:val="solid" w:color="FFFFFF" w:fill="auto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（3）满足以上条件，且符合下列条件之一的，可优先考虑</w:t>
      </w:r>
    </w:p>
    <w:p>
      <w:pPr>
        <w:widowControl/>
        <w:shd w:val="solid" w:color="FFFFFF" w:fill="auto"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= 1 \* GB3</w:instrTex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 </w:instrTex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①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具有一定的学生工作经验，学生工作经历丰富者；</w:t>
      </w:r>
    </w:p>
    <w:p>
      <w:pPr>
        <w:widowControl/>
        <w:shd w:val="solid" w:color="FFFFFF" w:fill="auto"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= 2 \* GB3</w:instrTex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 </w:instrTex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②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学习成绩优秀，获得国家奖学金、学习优秀一等奖学金者；</w:t>
      </w:r>
    </w:p>
    <w:p>
      <w:pPr>
        <w:widowControl/>
        <w:shd w:val="solid" w:color="FFFFFF" w:fill="auto"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= 3 \* GB3</w:instrTex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 </w:instrTex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③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外语成绩优异，有出国交流经验者；</w:t>
      </w:r>
    </w:p>
    <w:p>
      <w:pPr>
        <w:widowControl/>
        <w:shd w:val="solid" w:color="FFFFFF" w:fill="auto"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= 4 \* GB3</w:instrTex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instrText xml:space="preserve"> </w:instrTex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④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在科技创新、新闻宣传、社会实践、志愿服务等方面表现突出者。</w:t>
      </w:r>
    </w:p>
    <w:p>
      <w:pPr>
        <w:widowControl/>
        <w:shd w:val="solid" w:color="FFFFFF" w:fill="auto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3、报名时间：201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年6月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日至6月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四、资格审查</w:t>
      </w: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　　递交上述报名表后，学院学工组进行初审，针对初审通过同学统一组织面试，择优录取。</w:t>
      </w: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五、面试时间、地点及考核内容</w:t>
      </w:r>
    </w:p>
    <w:p>
      <w:pPr>
        <w:widowControl/>
        <w:shd w:val="solid" w:color="FFFFFF" w:fill="auto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面试时间、地点：另行通知</w:t>
      </w:r>
    </w:p>
    <w:p>
      <w:pPr>
        <w:widowControl/>
        <w:shd w:val="solid" w:color="FFFFFF" w:fill="auto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考核内容：思想政治表现、道德品质、学习表现等。</w:t>
      </w:r>
    </w:p>
    <w:p>
      <w:pPr>
        <w:widowControl/>
        <w:shd w:val="solid" w:color="FFFFFF" w:fill="auto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solid" w:color="FFFFFF" w:fill="auto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联 系 人：陈老师 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86983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413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薛老师 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86983413  18724731238</w:t>
      </w: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solid" w:color="FFFFFF" w:fill="auto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solid" w:color="FFFFFF" w:fill="auto"/>
        <w:spacing w:line="360" w:lineRule="auto"/>
        <w:ind w:firstLine="480" w:firstLineChars="200"/>
        <w:jc w:val="righ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理学院学生工作办公室</w:t>
      </w:r>
    </w:p>
    <w:p>
      <w:pPr>
        <w:widowControl/>
        <w:shd w:val="solid" w:color="FFFFFF" w:fill="auto"/>
        <w:spacing w:line="360" w:lineRule="auto"/>
        <w:ind w:right="240"/>
        <w:jc w:val="righ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2018年6月13日</w:t>
      </w:r>
    </w:p>
    <w:p>
      <w:pPr>
        <w:widowControl/>
        <w:shd w:val="solid" w:color="FFFFFF" w:fill="auto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理学院201</w:t>
      </w:r>
      <w:r>
        <w:rPr>
          <w:rFonts w:ascii="宋体" w:hAnsi="宋体" w:eastAsia="宋体" w:cs="宋体"/>
          <w:b/>
          <w:kern w:val="0"/>
          <w:sz w:val="28"/>
          <w:szCs w:val="28"/>
        </w:rPr>
        <w:t>8级代理班主任</w:t>
      </w:r>
      <w:r>
        <w:rPr>
          <w:rFonts w:hint="eastAsia"/>
          <w:b/>
          <w:bCs/>
          <w:sz w:val="28"/>
          <w:szCs w:val="28"/>
        </w:rPr>
        <w:t>报名表</w:t>
      </w:r>
    </w:p>
    <w:p>
      <w:pPr>
        <w:jc w:val="center"/>
        <w:rPr>
          <w:b/>
          <w:bCs/>
          <w:sz w:val="13"/>
          <w:szCs w:val="13"/>
        </w:rPr>
      </w:pPr>
    </w:p>
    <w:tbl>
      <w:tblPr>
        <w:tblStyle w:val="8"/>
        <w:tblW w:w="85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59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学习成绩、科技创新情况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学生工作经历、出国交流经历、新闻宣传和实践服务情况</w:t>
            </w:r>
          </w:p>
          <w:p>
            <w:pPr>
              <w:jc w:val="center"/>
            </w:pP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面试组审核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负责人签字：       日期：     年  月  日</w:t>
            </w:r>
          </w:p>
        </w:tc>
      </w:tr>
    </w:tbl>
    <w:p>
      <w:pPr>
        <w:widowControl/>
        <w:shd w:val="solid" w:color="FFFFFF" w:fill="auto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onryou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Samura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onryou">
    <w:panose1 w:val="02000604000000000000"/>
    <w:charset w:val="80"/>
    <w:family w:val="auto"/>
    <w:pitch w:val="default"/>
    <w:sig w:usb0="A00002BF" w:usb1="68C7FCFB" w:usb2="00000010" w:usb3="00000000" w:csb0="4002009F" w:csb1="DFD70000"/>
  </w:font>
  <w:font w:name="田氏細筆刷体繁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amurai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576169"/>
    <w:rsid w:val="00597FE9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6746E"/>
    <w:rsid w:val="00B130F0"/>
    <w:rsid w:val="00CF5533"/>
    <w:rsid w:val="00D34B24"/>
    <w:rsid w:val="00D967A6"/>
    <w:rsid w:val="00DB1F3F"/>
    <w:rsid w:val="00DB4092"/>
    <w:rsid w:val="00EA1C41"/>
    <w:rsid w:val="00EC4ED4"/>
    <w:rsid w:val="00F42FF1"/>
    <w:rsid w:val="00FC4410"/>
    <w:rsid w:val="00FC531D"/>
    <w:rsid w:val="00FE333C"/>
    <w:rsid w:val="40D35DC7"/>
    <w:rsid w:val="59797564"/>
    <w:rsid w:val="5FC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source"/>
    <w:basedOn w:val="6"/>
    <w:qFormat/>
    <w:uiPriority w:val="0"/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90B6C-1CF4-416F-928E-BE78F2BEB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</Words>
  <Characters>1075</Characters>
  <Lines>8</Lines>
  <Paragraphs>2</Paragraphs>
  <TotalTime>0</TotalTime>
  <ScaleCrop>false</ScaleCrop>
  <LinksUpToDate>false</LinksUpToDate>
  <CharactersWithSpaces>1261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2015-06-10T08:03:00Z</dcterms:created>
  <dc:creator>123</dc:creator>
  <cp:lastModifiedBy>海阔天空</cp:lastModifiedBy>
  <dcterms:modified xsi:type="dcterms:W3CDTF">2018-06-13T08:02:41Z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